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84BFB" w14:textId="32466911" w:rsidR="009C5C23" w:rsidRPr="00A541E0" w:rsidRDefault="003005B4" w:rsidP="00136316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bookmarkStart w:id="0" w:name="_GoBack"/>
      <w:bookmarkEnd w:id="0"/>
      <w:r w:rsidRPr="00A541E0">
        <w:rPr>
          <w:rFonts w:asciiTheme="majorHAnsi" w:hAnsiTheme="majorHAnsi" w:cstheme="majorHAnsi"/>
          <w:sz w:val="24"/>
          <w:szCs w:val="24"/>
          <w:lang w:val="ro-RO"/>
        </w:rPr>
        <w:t xml:space="preserve"> </w:t>
      </w:r>
    </w:p>
    <w:p w14:paraId="73B8C446" w14:textId="124E9BFB" w:rsidR="00770004" w:rsidRPr="00A541E0" w:rsidRDefault="00770004" w:rsidP="00136316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p w14:paraId="6CC2AB0C" w14:textId="4714CE75" w:rsidR="00770004" w:rsidRDefault="00770004" w:rsidP="00136316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A541E0">
        <w:rPr>
          <w:rFonts w:asciiTheme="majorHAnsi" w:hAnsiTheme="majorHAnsi" w:cstheme="majorHAnsi"/>
          <w:b/>
          <w:bCs/>
          <w:sz w:val="24"/>
          <w:szCs w:val="24"/>
          <w:lang w:val="ro-RO"/>
        </w:rPr>
        <w:t>Anexa 1</w:t>
      </w:r>
    </w:p>
    <w:p w14:paraId="04412D1C" w14:textId="77777777" w:rsidR="002A22F9" w:rsidRPr="00A541E0" w:rsidRDefault="002A22F9" w:rsidP="00136316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</w:p>
    <w:p w14:paraId="36ED52A4" w14:textId="77777777" w:rsidR="00770004" w:rsidRPr="00A541E0" w:rsidRDefault="00770004" w:rsidP="00337C2C">
      <w:pPr>
        <w:spacing w:after="0"/>
        <w:jc w:val="center"/>
        <w:rPr>
          <w:b/>
          <w:bCs/>
          <w:color w:val="0070C0"/>
          <w:sz w:val="28"/>
          <w:szCs w:val="28"/>
          <w:lang w:val="ro-RO"/>
        </w:rPr>
      </w:pPr>
      <w:r w:rsidRPr="00A541E0">
        <w:rPr>
          <w:b/>
          <w:bCs/>
          <w:color w:val="0070C0"/>
          <w:sz w:val="28"/>
          <w:szCs w:val="28"/>
          <w:lang w:val="ro-RO"/>
        </w:rPr>
        <w:t>CALENDARUL</w:t>
      </w:r>
    </w:p>
    <w:p w14:paraId="15FE1DBD" w14:textId="77777777" w:rsidR="000274B6" w:rsidRDefault="00770004" w:rsidP="00172330">
      <w:pPr>
        <w:spacing w:after="0"/>
        <w:jc w:val="center"/>
        <w:rPr>
          <w:b/>
          <w:bCs/>
          <w:color w:val="0070C0"/>
          <w:sz w:val="28"/>
          <w:szCs w:val="28"/>
          <w:lang w:val="ro-RO"/>
        </w:rPr>
      </w:pPr>
      <w:r w:rsidRPr="00A541E0">
        <w:rPr>
          <w:b/>
          <w:bCs/>
          <w:color w:val="0070C0"/>
          <w:sz w:val="28"/>
          <w:szCs w:val="28"/>
          <w:lang w:val="ro-RO"/>
        </w:rPr>
        <w:t xml:space="preserve">de </w:t>
      </w:r>
      <w:r w:rsidR="00B1014A">
        <w:rPr>
          <w:b/>
          <w:bCs/>
          <w:color w:val="0070C0"/>
          <w:sz w:val="28"/>
          <w:szCs w:val="28"/>
          <w:lang w:val="ro-RO"/>
        </w:rPr>
        <w:t xml:space="preserve">organizare </w:t>
      </w:r>
      <w:r w:rsidR="00B1014A" w:rsidRPr="00B1014A">
        <w:rPr>
          <w:b/>
          <w:bCs/>
          <w:color w:val="0070C0"/>
          <w:sz w:val="28"/>
          <w:szCs w:val="28"/>
          <w:lang w:val="ro-RO"/>
        </w:rPr>
        <w:t>ș</w:t>
      </w:r>
      <w:r w:rsidR="00B1014A">
        <w:rPr>
          <w:b/>
          <w:bCs/>
          <w:color w:val="0070C0"/>
          <w:sz w:val="28"/>
          <w:szCs w:val="28"/>
          <w:lang w:val="ro-RO"/>
        </w:rPr>
        <w:t xml:space="preserve">i </w:t>
      </w:r>
      <w:r w:rsidRPr="00A541E0">
        <w:rPr>
          <w:b/>
          <w:bCs/>
          <w:color w:val="0070C0"/>
          <w:sz w:val="28"/>
          <w:szCs w:val="28"/>
          <w:lang w:val="ro-RO"/>
        </w:rPr>
        <w:t xml:space="preserve">desfășurare a concursului național </w:t>
      </w:r>
      <w:r w:rsidR="00337C2C" w:rsidRPr="00A541E0">
        <w:rPr>
          <w:b/>
          <w:bCs/>
          <w:color w:val="0070C0"/>
          <w:sz w:val="28"/>
          <w:szCs w:val="28"/>
          <w:lang w:val="ro-RO"/>
        </w:rPr>
        <w:t>,,EURO QUIZ"</w:t>
      </w:r>
      <w:r w:rsidRPr="00A541E0">
        <w:rPr>
          <w:b/>
          <w:bCs/>
          <w:color w:val="0070C0"/>
          <w:sz w:val="28"/>
          <w:szCs w:val="28"/>
          <w:lang w:val="ro-RO"/>
        </w:rPr>
        <w:t xml:space="preserve"> </w:t>
      </w:r>
    </w:p>
    <w:p w14:paraId="5C1842F5" w14:textId="50C793EE" w:rsidR="002A5145" w:rsidRDefault="00770004" w:rsidP="00172330">
      <w:pPr>
        <w:spacing w:after="0"/>
        <w:jc w:val="center"/>
        <w:rPr>
          <w:b/>
          <w:bCs/>
          <w:color w:val="0070C0"/>
          <w:sz w:val="28"/>
          <w:szCs w:val="28"/>
          <w:lang w:val="ro-RO"/>
        </w:rPr>
      </w:pPr>
      <w:r w:rsidRPr="00A541E0">
        <w:rPr>
          <w:b/>
          <w:bCs/>
          <w:color w:val="0070C0"/>
          <w:sz w:val="28"/>
          <w:szCs w:val="28"/>
          <w:lang w:val="ro-RO"/>
        </w:rPr>
        <w:t xml:space="preserve"> </w:t>
      </w:r>
      <w:r w:rsidR="000274B6">
        <w:rPr>
          <w:b/>
          <w:bCs/>
          <w:color w:val="0070C0"/>
          <w:sz w:val="28"/>
          <w:szCs w:val="28"/>
          <w:lang w:val="ro-RO"/>
        </w:rPr>
        <w:t>ediția</w:t>
      </w:r>
      <w:r w:rsidRPr="00A541E0">
        <w:rPr>
          <w:b/>
          <w:bCs/>
          <w:color w:val="0070C0"/>
          <w:sz w:val="28"/>
          <w:szCs w:val="28"/>
          <w:lang w:val="ro-RO"/>
        </w:rPr>
        <w:t xml:space="preserve"> 202</w:t>
      </w:r>
      <w:r w:rsidR="00026D6F" w:rsidRPr="00A541E0">
        <w:rPr>
          <w:b/>
          <w:bCs/>
          <w:color w:val="0070C0"/>
          <w:sz w:val="28"/>
          <w:szCs w:val="28"/>
          <w:lang w:val="ro-RO"/>
        </w:rPr>
        <w:t>3</w:t>
      </w:r>
    </w:p>
    <w:p w14:paraId="7808B65D" w14:textId="77777777" w:rsidR="002A22F9" w:rsidRPr="00172330" w:rsidRDefault="002A22F9" w:rsidP="00172330">
      <w:pPr>
        <w:spacing w:after="0"/>
        <w:jc w:val="center"/>
        <w:rPr>
          <w:b/>
          <w:bCs/>
          <w:color w:val="0070C0"/>
          <w:sz w:val="28"/>
          <w:szCs w:val="28"/>
          <w:lang w:val="ro-RO"/>
        </w:rPr>
      </w:pPr>
    </w:p>
    <w:tbl>
      <w:tblPr>
        <w:tblpPr w:leftFromText="180" w:rightFromText="180" w:vertAnchor="text" w:horzAnchor="margin" w:tblpXSpec="center" w:tblpY="214"/>
        <w:tblW w:w="9530" w:type="dxa"/>
        <w:tblLook w:val="04A0" w:firstRow="1" w:lastRow="0" w:firstColumn="1" w:lastColumn="0" w:noHBand="0" w:noVBand="1"/>
      </w:tblPr>
      <w:tblGrid>
        <w:gridCol w:w="2325"/>
        <w:gridCol w:w="7205"/>
      </w:tblGrid>
      <w:tr w:rsidR="009F06BB" w:rsidRPr="00172330" w14:paraId="4E6CEABA" w14:textId="77777777" w:rsidTr="00B1014A">
        <w:trPr>
          <w:trHeight w:val="415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6481DE5A" w14:textId="77777777" w:rsidR="009F06BB" w:rsidRPr="00172330" w:rsidRDefault="009F06BB" w:rsidP="001723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ro-RO"/>
              </w:rPr>
            </w:pPr>
            <w:r w:rsidRPr="00172330">
              <w:rPr>
                <w:rFonts w:eastAsia="Times New Roman" w:cstheme="minorHAnsi"/>
                <w:b/>
                <w:bCs/>
                <w:color w:val="000000"/>
                <w:lang w:val="ro-RO"/>
              </w:rPr>
              <w:t>Perioada</w:t>
            </w:r>
          </w:p>
        </w:tc>
        <w:tc>
          <w:tcPr>
            <w:tcW w:w="7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653C1E8D" w14:textId="77777777" w:rsidR="009F06BB" w:rsidRPr="00172330" w:rsidRDefault="009F06BB" w:rsidP="001723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ro-RO"/>
              </w:rPr>
            </w:pPr>
            <w:r w:rsidRPr="00172330">
              <w:rPr>
                <w:rFonts w:eastAsia="Times New Roman" w:cstheme="minorHAnsi"/>
                <w:b/>
                <w:bCs/>
                <w:color w:val="000000"/>
                <w:lang w:val="ro-RO"/>
              </w:rPr>
              <w:t>Activitatea</w:t>
            </w:r>
          </w:p>
        </w:tc>
      </w:tr>
      <w:tr w:rsidR="009F06BB" w:rsidRPr="000274B6" w14:paraId="57C68B12" w14:textId="77777777" w:rsidTr="00B1014A">
        <w:trPr>
          <w:trHeight w:val="709"/>
        </w:trPr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375C3CD" w14:textId="4491320E" w:rsidR="009F06BB" w:rsidRPr="00172330" w:rsidRDefault="00B831BE" w:rsidP="001723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ro-RO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o-RO"/>
              </w:rPr>
              <w:t>20</w:t>
            </w:r>
            <w:r w:rsidR="00A541E0" w:rsidRPr="00172330">
              <w:rPr>
                <w:rFonts w:eastAsia="Times New Roman" w:cstheme="minorHAnsi"/>
                <w:b/>
                <w:bCs/>
                <w:color w:val="000000"/>
                <w:lang w:val="ro-RO"/>
              </w:rPr>
              <w:t xml:space="preserve"> februarie </w:t>
            </w:r>
            <w:r>
              <w:rPr>
                <w:rFonts w:eastAsia="Times New Roman" w:cstheme="minorHAnsi"/>
                <w:b/>
                <w:bCs/>
                <w:color w:val="000000"/>
                <w:lang w:val="ro-RO"/>
              </w:rPr>
              <w:t>–</w:t>
            </w:r>
            <w:r w:rsidR="00A541E0" w:rsidRPr="00172330">
              <w:rPr>
                <w:rFonts w:eastAsia="Times New Roman" w:cstheme="minorHAnsi"/>
                <w:b/>
                <w:bCs/>
                <w:color w:val="000000"/>
                <w:lang w:val="ro-RO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ro-RO"/>
              </w:rPr>
              <w:t>28 martie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E56E56" w14:textId="37DEAA2E" w:rsidR="009F06BB" w:rsidRPr="00172330" w:rsidRDefault="009F06BB" w:rsidP="000274B6">
            <w:pPr>
              <w:spacing w:after="0" w:line="240" w:lineRule="auto"/>
              <w:rPr>
                <w:rFonts w:eastAsia="Times New Roman" w:cstheme="minorHAnsi"/>
                <w:color w:val="000000"/>
                <w:lang w:val="ro-RO"/>
              </w:rPr>
            </w:pPr>
            <w:r w:rsidRPr="00172330">
              <w:rPr>
                <w:rFonts w:eastAsia="Times New Roman" w:cstheme="minorHAnsi"/>
                <w:color w:val="000000"/>
                <w:lang w:val="ro-RO"/>
              </w:rPr>
              <w:t xml:space="preserve">Promovarea </w:t>
            </w:r>
            <w:r w:rsidRPr="007A40C7">
              <w:rPr>
                <w:rFonts w:eastAsia="Times New Roman" w:cstheme="minorHAnsi"/>
                <w:lang w:val="ro-RO"/>
              </w:rPr>
              <w:t>concursului</w:t>
            </w:r>
            <w:r w:rsidR="000274B6" w:rsidRPr="007A40C7">
              <w:rPr>
                <w:rFonts w:eastAsia="Times New Roman" w:cstheme="minorHAnsi"/>
                <w:lang w:val="ro-RO"/>
              </w:rPr>
              <w:t xml:space="preserve"> în </w:t>
            </w:r>
            <w:r w:rsidRPr="007A40C7">
              <w:rPr>
                <w:rFonts w:eastAsia="Times New Roman" w:cstheme="minorHAnsi"/>
                <w:lang w:val="ro-RO"/>
              </w:rPr>
              <w:t>unitățil</w:t>
            </w:r>
            <w:r w:rsidR="000274B6" w:rsidRPr="007A40C7">
              <w:rPr>
                <w:rFonts w:eastAsia="Times New Roman" w:cstheme="minorHAnsi"/>
                <w:lang w:val="ro-RO"/>
              </w:rPr>
              <w:t>e</w:t>
            </w:r>
            <w:r w:rsidRPr="007A40C7">
              <w:rPr>
                <w:rFonts w:eastAsia="Times New Roman" w:cstheme="minorHAnsi"/>
                <w:lang w:val="ro-RO"/>
              </w:rPr>
              <w:t xml:space="preserve"> </w:t>
            </w:r>
            <w:r w:rsidRPr="00172330">
              <w:rPr>
                <w:rFonts w:eastAsia="Times New Roman" w:cstheme="minorHAnsi"/>
                <w:color w:val="000000"/>
                <w:lang w:val="ro-RO"/>
              </w:rPr>
              <w:t>de învățământ gimnazial.</w:t>
            </w:r>
          </w:p>
        </w:tc>
      </w:tr>
      <w:tr w:rsidR="009F06BB" w:rsidRPr="000274B6" w14:paraId="7E16D6CE" w14:textId="77777777" w:rsidTr="00B1014A">
        <w:trPr>
          <w:trHeight w:val="830"/>
        </w:trPr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6D2035C" w14:textId="3503ED50" w:rsidR="009F06BB" w:rsidRPr="00172330" w:rsidRDefault="00B831BE" w:rsidP="001723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02</w:t>
            </w:r>
            <w:r w:rsidR="00026D6F"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 xml:space="preserve"> martie</w:t>
            </w:r>
            <w:r w:rsidR="009F06BB"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 xml:space="preserve"> </w:t>
            </w:r>
            <w:r w:rsidR="00026D6F"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–</w:t>
            </w:r>
            <w:r w:rsidR="009F06BB"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 xml:space="preserve"> </w:t>
            </w:r>
            <w:r w:rsidR="00A541E0"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3</w:t>
            </w:r>
            <w:r w:rsidR="00A541E0"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 xml:space="preserve"> martie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C7BF" w14:textId="711D1EAF" w:rsidR="009F06BB" w:rsidRPr="00172330" w:rsidRDefault="009F06BB" w:rsidP="000274B6">
            <w:pPr>
              <w:spacing w:after="0" w:line="240" w:lineRule="auto"/>
              <w:rPr>
                <w:rFonts w:eastAsia="Times New Roman" w:cstheme="minorHAnsi"/>
                <w:color w:val="000000"/>
                <w:lang w:val="ro-RO"/>
              </w:rPr>
            </w:pPr>
            <w:r w:rsidRPr="00172330">
              <w:rPr>
                <w:rFonts w:eastAsia="Times New Roman" w:cstheme="minorHAnsi"/>
                <w:b/>
                <w:bCs/>
                <w:color w:val="000000"/>
                <w:lang w:val="ro-RO"/>
              </w:rPr>
              <w:t>Înscrierea</w:t>
            </w:r>
            <w:r w:rsidR="00B1014A" w:rsidRPr="00172330">
              <w:rPr>
                <w:rFonts w:eastAsia="Times New Roman" w:cstheme="minorHAnsi"/>
                <w:color w:val="000000"/>
                <w:lang w:val="ro-RO"/>
              </w:rPr>
              <w:t xml:space="preserve"> elevi</w:t>
            </w:r>
            <w:r w:rsidR="001A7A2A">
              <w:rPr>
                <w:rFonts w:eastAsia="Times New Roman" w:cstheme="minorHAnsi"/>
                <w:color w:val="000000"/>
                <w:lang w:val="ro-RO"/>
              </w:rPr>
              <w:t>lor</w:t>
            </w:r>
            <w:r w:rsidR="000274B6" w:rsidRPr="007A40C7">
              <w:rPr>
                <w:rFonts w:eastAsia="Times New Roman" w:cstheme="minorHAnsi"/>
                <w:lang w:val="ro-RO"/>
              </w:rPr>
              <w:t xml:space="preserve">, de către profesorii coordonatori, </w:t>
            </w:r>
            <w:r w:rsidRPr="007A40C7">
              <w:rPr>
                <w:rFonts w:eastAsia="Times New Roman" w:cstheme="minorHAnsi"/>
                <w:b/>
                <w:bCs/>
                <w:lang w:val="ro-RO"/>
              </w:rPr>
              <w:t xml:space="preserve">la </w:t>
            </w:r>
            <w:r w:rsidR="000274B6" w:rsidRPr="007A40C7">
              <w:rPr>
                <w:rFonts w:eastAsia="Times New Roman" w:cstheme="minorHAnsi"/>
                <w:b/>
                <w:bCs/>
                <w:lang w:val="ro-RO"/>
              </w:rPr>
              <w:t xml:space="preserve">una din </w:t>
            </w:r>
            <w:r w:rsidRPr="007A40C7">
              <w:rPr>
                <w:rFonts w:eastAsia="Times New Roman" w:cstheme="minorHAnsi"/>
                <w:b/>
                <w:bCs/>
                <w:lang w:val="ro-RO"/>
              </w:rPr>
              <w:t xml:space="preserve">întâlnirile de informare și </w:t>
            </w:r>
            <w:r w:rsidR="001A7A2A" w:rsidRPr="007A40C7">
              <w:rPr>
                <w:rFonts w:eastAsia="Times New Roman" w:cstheme="minorHAnsi"/>
                <w:b/>
                <w:bCs/>
                <w:lang w:val="ro-RO"/>
              </w:rPr>
              <w:t>p</w:t>
            </w:r>
            <w:r w:rsidRPr="007A40C7">
              <w:rPr>
                <w:rFonts w:eastAsia="Times New Roman" w:cstheme="minorHAnsi"/>
                <w:b/>
                <w:bCs/>
                <w:lang w:val="ro-RO"/>
              </w:rPr>
              <w:t>regătire online</w:t>
            </w:r>
            <w:r w:rsidR="000274B6" w:rsidRPr="007A40C7">
              <w:rPr>
                <w:rFonts w:eastAsia="Times New Roman" w:cstheme="minorHAnsi"/>
                <w:b/>
                <w:bCs/>
                <w:lang w:val="ro-RO"/>
              </w:rPr>
              <w:t xml:space="preserve">, </w:t>
            </w:r>
            <w:r w:rsidR="000274B6" w:rsidRPr="007A40C7">
              <w:rPr>
                <w:rFonts w:eastAsia="Times New Roman" w:cstheme="minorHAnsi"/>
                <w:bCs/>
                <w:lang w:val="ro-RO"/>
              </w:rPr>
              <w:t>organizate în zilele de 14 și 15 martie.</w:t>
            </w:r>
            <w:r w:rsidR="00534393" w:rsidRPr="007A40C7">
              <w:rPr>
                <w:rFonts w:eastAsia="Times New Roman" w:cstheme="minorHAnsi"/>
                <w:b/>
                <w:bCs/>
                <w:lang w:val="ro-RO"/>
              </w:rPr>
              <w:t xml:space="preserve"> </w:t>
            </w:r>
            <w:r w:rsidR="00534393" w:rsidRPr="007A40C7">
              <w:rPr>
                <w:rFonts w:eastAsia="Times New Roman" w:cstheme="minorHAnsi"/>
                <w:lang w:val="ro-RO"/>
              </w:rPr>
              <w:t xml:space="preserve"> </w:t>
            </w:r>
            <w:r w:rsidR="00172330" w:rsidRPr="007A40C7">
              <w:rPr>
                <w:rFonts w:eastAsia="Times New Roman" w:cstheme="minorHAnsi"/>
                <w:i/>
                <w:iCs/>
                <w:lang w:val="ro-RO"/>
              </w:rPr>
              <w:t xml:space="preserve"> </w:t>
            </w:r>
            <w:r w:rsidR="00172330" w:rsidRPr="00172330">
              <w:rPr>
                <w:rFonts w:eastAsia="Times New Roman" w:cstheme="minorHAnsi"/>
                <w:i/>
                <w:iCs/>
                <w:color w:val="000000"/>
                <w:lang w:val="ro-RO"/>
              </w:rPr>
              <w:t xml:space="preserve">Înscrierea se realizează prin completarea formularului online </w:t>
            </w:r>
            <w:r w:rsidR="00B831BE">
              <w:rPr>
                <w:rFonts w:eastAsia="Times New Roman" w:cstheme="minorHAnsi"/>
                <w:i/>
                <w:iCs/>
                <w:color w:val="000000"/>
                <w:lang w:val="ro-RO"/>
              </w:rPr>
              <w:t>de pe platforma concursului</w:t>
            </w:r>
            <w:r w:rsidR="00172330" w:rsidRPr="00172330">
              <w:rPr>
                <w:rFonts w:eastAsia="Times New Roman" w:cstheme="minorHAnsi"/>
                <w:color w:val="000000"/>
                <w:lang w:val="ro-RO"/>
              </w:rPr>
              <w:t>.</w:t>
            </w:r>
          </w:p>
        </w:tc>
      </w:tr>
      <w:tr w:rsidR="009F06BB" w:rsidRPr="000274B6" w14:paraId="34310ACA" w14:textId="77777777" w:rsidTr="00B1014A">
        <w:trPr>
          <w:trHeight w:val="1267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8135A8" w14:textId="3698067B" w:rsidR="009F06BB" w:rsidRPr="00172330" w:rsidRDefault="009F06BB" w:rsidP="001723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</w:pPr>
            <w:r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1</w:t>
            </w:r>
            <w:r w:rsidR="00B831BE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4</w:t>
            </w:r>
            <w:r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 xml:space="preserve"> - 1</w:t>
            </w:r>
            <w:r w:rsidR="00B831BE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5</w:t>
            </w:r>
            <w:r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 xml:space="preserve"> </w:t>
            </w:r>
            <w:r w:rsidR="00A541E0"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martie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44613" w14:textId="4B64AAC8" w:rsidR="009F06BB" w:rsidRPr="00172330" w:rsidRDefault="00534393" w:rsidP="00172330">
            <w:pPr>
              <w:spacing w:after="0" w:line="240" w:lineRule="auto"/>
              <w:rPr>
                <w:rFonts w:eastAsia="Times New Roman" w:cstheme="minorHAnsi"/>
                <w:color w:val="000000"/>
                <w:lang w:val="ro-RO"/>
              </w:rPr>
            </w:pPr>
            <w:r w:rsidRPr="00172330">
              <w:rPr>
                <w:rFonts w:eastAsia="Times New Roman" w:cstheme="minorHAnsi"/>
                <w:b/>
                <w:bCs/>
                <w:color w:val="000000"/>
                <w:lang w:val="ro-RO"/>
              </w:rPr>
              <w:t>Î</w:t>
            </w:r>
            <w:r w:rsidR="009F06BB" w:rsidRPr="00172330">
              <w:rPr>
                <w:rFonts w:eastAsia="Times New Roman" w:cstheme="minorHAnsi"/>
                <w:b/>
                <w:bCs/>
                <w:color w:val="000000"/>
                <w:lang w:val="ro-RO"/>
              </w:rPr>
              <w:t>ntâlniri online</w:t>
            </w:r>
            <w:r w:rsidR="009F06BB" w:rsidRPr="00172330">
              <w:rPr>
                <w:rFonts w:eastAsia="Times New Roman" w:cstheme="minorHAnsi"/>
                <w:color w:val="000000"/>
                <w:lang w:val="ro-RO"/>
              </w:rPr>
              <w:t xml:space="preserve"> de informare și pregătire -</w:t>
            </w:r>
            <w:r w:rsidR="00B831BE">
              <w:rPr>
                <w:rFonts w:eastAsia="Times New Roman" w:cstheme="minorHAnsi"/>
                <w:color w:val="000000"/>
                <w:lang w:val="ro-RO"/>
              </w:rPr>
              <w:t xml:space="preserve"> cu durata de</w:t>
            </w:r>
            <w:r w:rsidR="00FB211C">
              <w:rPr>
                <w:rFonts w:eastAsia="Times New Roman" w:cstheme="minorHAnsi"/>
                <w:color w:val="000000"/>
                <w:lang w:val="ro-RO"/>
              </w:rPr>
              <w:t xml:space="preserve"> </w:t>
            </w:r>
            <w:r w:rsidR="00B1014A">
              <w:rPr>
                <w:rFonts w:eastAsia="Times New Roman" w:cstheme="minorHAnsi"/>
                <w:color w:val="000000"/>
                <w:lang w:val="ro-RO"/>
              </w:rPr>
              <w:t>dou</w:t>
            </w:r>
            <w:r w:rsidR="00B1014A" w:rsidRPr="00172330">
              <w:rPr>
                <w:rFonts w:eastAsia="Times New Roman" w:cstheme="minorHAnsi"/>
                <w:color w:val="000000"/>
                <w:lang w:val="ro-RO"/>
              </w:rPr>
              <w:t>ă</w:t>
            </w:r>
            <w:r w:rsidR="00FB211C">
              <w:rPr>
                <w:rFonts w:eastAsia="Times New Roman" w:cstheme="minorHAnsi"/>
                <w:color w:val="000000"/>
                <w:lang w:val="ro-RO"/>
              </w:rPr>
              <w:t xml:space="preserve"> ore fiecare</w:t>
            </w:r>
            <w:r w:rsidR="009F06BB" w:rsidRPr="00172330">
              <w:rPr>
                <w:rFonts w:eastAsia="Times New Roman" w:cstheme="minorHAnsi"/>
                <w:color w:val="000000"/>
                <w:lang w:val="ro-RO"/>
              </w:rPr>
              <w:t>, susținute de profesioniști care vor răspunde întrebărilor adresate de participanți și vor asigura simularea concursului.</w:t>
            </w:r>
            <w:r w:rsidR="00172330" w:rsidRPr="00172330">
              <w:rPr>
                <w:rFonts w:eastAsia="Times New Roman" w:cstheme="minorHAnsi"/>
                <w:color w:val="000000"/>
                <w:lang w:val="ro-RO"/>
              </w:rPr>
              <w:t xml:space="preserve"> </w:t>
            </w:r>
            <w:r w:rsidR="00172330" w:rsidRPr="00172330">
              <w:rPr>
                <w:rFonts w:eastAsia="Times New Roman" w:cstheme="minorHAnsi"/>
                <w:i/>
                <w:iCs/>
                <w:color w:val="000000"/>
                <w:lang w:val="ro-RO"/>
              </w:rPr>
              <w:t>Participarea profesorilor și elevilor la întâlnirile online nu implică obligativitatea înscrierii și participării în concurs</w:t>
            </w:r>
            <w:r w:rsidR="00172330" w:rsidRPr="00172330">
              <w:rPr>
                <w:rFonts w:eastAsia="Times New Roman" w:cstheme="minorHAnsi"/>
                <w:color w:val="000000"/>
                <w:lang w:val="ro-RO"/>
              </w:rPr>
              <w:t>.</w:t>
            </w:r>
          </w:p>
        </w:tc>
      </w:tr>
      <w:tr w:rsidR="009F06BB" w:rsidRPr="000274B6" w14:paraId="3EA225D7" w14:textId="77777777" w:rsidTr="00B1014A">
        <w:trPr>
          <w:trHeight w:val="556"/>
        </w:trPr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45FCB4" w14:textId="3E3846AE" w:rsidR="009F06BB" w:rsidRPr="00172330" w:rsidRDefault="00A541E0" w:rsidP="001723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</w:pPr>
            <w:r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20</w:t>
            </w:r>
            <w:r w:rsidR="009F06BB"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 xml:space="preserve"> - </w:t>
            </w:r>
            <w:r w:rsidR="00B831BE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31</w:t>
            </w:r>
            <w:r w:rsidR="009F06BB"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 xml:space="preserve"> </w:t>
            </w:r>
            <w:r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martie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C5051" w14:textId="5F847816" w:rsidR="009F06BB" w:rsidRPr="00172330" w:rsidRDefault="009F06BB" w:rsidP="000274B6">
            <w:pPr>
              <w:spacing w:after="0" w:line="240" w:lineRule="auto"/>
              <w:rPr>
                <w:rFonts w:eastAsia="Times New Roman" w:cstheme="minorHAnsi"/>
                <w:color w:val="000000"/>
                <w:lang w:val="ro-RO"/>
              </w:rPr>
            </w:pPr>
            <w:r w:rsidRPr="007A40C7">
              <w:rPr>
                <w:rFonts w:eastAsia="Times New Roman" w:cstheme="minorHAnsi"/>
                <w:b/>
                <w:bCs/>
                <w:lang w:val="ro-RO"/>
              </w:rPr>
              <w:t xml:space="preserve">Înscrierea </w:t>
            </w:r>
            <w:r w:rsidR="000274B6" w:rsidRPr="007A40C7">
              <w:rPr>
                <w:rFonts w:eastAsia="Times New Roman" w:cstheme="minorHAnsi"/>
                <w:b/>
                <w:bCs/>
                <w:lang w:val="ro-RO"/>
              </w:rPr>
              <w:t xml:space="preserve">echipelor </w:t>
            </w:r>
            <w:r w:rsidRPr="007A40C7">
              <w:rPr>
                <w:rFonts w:eastAsia="Times New Roman" w:cstheme="minorHAnsi"/>
                <w:b/>
                <w:bCs/>
                <w:lang w:val="ro-RO"/>
              </w:rPr>
              <w:t>în concurs</w:t>
            </w:r>
            <w:r w:rsidR="000274B6" w:rsidRPr="007A40C7">
              <w:rPr>
                <w:rFonts w:eastAsia="Times New Roman" w:cstheme="minorHAnsi"/>
                <w:lang w:val="ro-RO"/>
              </w:rPr>
              <w:t xml:space="preserve">. </w:t>
            </w:r>
            <w:r w:rsidR="001A7A2A" w:rsidRPr="007A40C7">
              <w:rPr>
                <w:rFonts w:eastAsia="Times New Roman" w:cstheme="minorHAnsi"/>
                <w:i/>
                <w:iCs/>
                <w:lang w:val="ro-RO"/>
              </w:rPr>
              <w:t xml:space="preserve">Înscrierea se realizează </w:t>
            </w:r>
            <w:r w:rsidR="000274B6" w:rsidRPr="007A40C7">
              <w:rPr>
                <w:rFonts w:eastAsia="Times New Roman" w:cstheme="minorHAnsi"/>
                <w:i/>
                <w:iCs/>
                <w:lang w:val="ro-RO"/>
              </w:rPr>
              <w:t xml:space="preserve">de către profesorii coordonatori </w:t>
            </w:r>
            <w:r w:rsidR="001A7A2A" w:rsidRPr="007A40C7">
              <w:rPr>
                <w:rFonts w:eastAsia="Times New Roman" w:cstheme="minorHAnsi"/>
                <w:i/>
                <w:iCs/>
                <w:lang w:val="ro-RO"/>
              </w:rPr>
              <w:t>prin completarea formularului online de pe platforma concursului</w:t>
            </w:r>
            <w:r w:rsidR="001A7A2A" w:rsidRPr="007A40C7">
              <w:rPr>
                <w:rFonts w:eastAsia="Times New Roman" w:cstheme="minorHAnsi"/>
                <w:lang w:val="ro-RO"/>
              </w:rPr>
              <w:t>.</w:t>
            </w:r>
          </w:p>
        </w:tc>
      </w:tr>
      <w:tr w:rsidR="009F06BB" w:rsidRPr="000274B6" w14:paraId="02876084" w14:textId="77777777" w:rsidTr="00B1014A">
        <w:trPr>
          <w:trHeight w:val="489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D9290F4" w14:textId="4DA055C4" w:rsidR="009F06BB" w:rsidRPr="00172330" w:rsidRDefault="00B831BE" w:rsidP="001723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05</w:t>
            </w:r>
            <w:r w:rsidR="009F06BB"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aprilie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FD767" w14:textId="5B2D84E2" w:rsidR="009F06BB" w:rsidRPr="00172330" w:rsidRDefault="00B1014A" w:rsidP="00172330">
            <w:pPr>
              <w:spacing w:after="0" w:line="240" w:lineRule="auto"/>
              <w:rPr>
                <w:rFonts w:eastAsia="Times New Roman" w:cstheme="minorHAnsi"/>
                <w:color w:val="000000"/>
                <w:lang w:val="ro-RO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o-RO"/>
              </w:rPr>
              <w:t>E</w:t>
            </w:r>
            <w:r w:rsidR="009F06BB" w:rsidRPr="00172330">
              <w:rPr>
                <w:rFonts w:eastAsia="Times New Roman" w:cstheme="minorHAnsi"/>
                <w:b/>
                <w:bCs/>
                <w:color w:val="000000"/>
                <w:lang w:val="ro-RO"/>
              </w:rPr>
              <w:t>tapa județeană</w:t>
            </w:r>
          </w:p>
        </w:tc>
      </w:tr>
      <w:tr w:rsidR="009F06BB" w:rsidRPr="000274B6" w14:paraId="3EA42DC1" w14:textId="77777777" w:rsidTr="00B1014A">
        <w:trPr>
          <w:trHeight w:val="415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501E" w14:textId="2B3D59E4" w:rsidR="009F06BB" w:rsidRPr="00172330" w:rsidRDefault="00B831BE" w:rsidP="001723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ro-RO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o-RO"/>
              </w:rPr>
              <w:t>06</w:t>
            </w:r>
            <w:r w:rsidR="009F06BB" w:rsidRPr="00172330">
              <w:rPr>
                <w:rFonts w:eastAsia="Times New Roman" w:cstheme="minorHAnsi"/>
                <w:b/>
                <w:bCs/>
                <w:color w:val="000000"/>
                <w:lang w:val="ro-RO"/>
              </w:rPr>
              <w:t xml:space="preserve"> </w:t>
            </w:r>
            <w:r w:rsidR="00172330" w:rsidRPr="00172330">
              <w:rPr>
                <w:rFonts w:eastAsia="Times New Roman" w:cstheme="minorHAnsi"/>
                <w:b/>
                <w:bCs/>
                <w:color w:val="000000"/>
                <w:lang w:val="ro-RO"/>
              </w:rPr>
              <w:t>aprilie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4502A" w14:textId="025AA25B" w:rsidR="009F06BB" w:rsidRPr="00172330" w:rsidRDefault="00172330" w:rsidP="000274B6">
            <w:pPr>
              <w:spacing w:after="0" w:line="240" w:lineRule="auto"/>
              <w:rPr>
                <w:rFonts w:eastAsia="Times New Roman" w:cstheme="minorHAnsi"/>
                <w:color w:val="000000"/>
                <w:lang w:val="ro-RO"/>
              </w:rPr>
            </w:pPr>
            <w:r w:rsidRPr="007A40C7">
              <w:rPr>
                <w:rFonts w:eastAsia="Times New Roman" w:cstheme="minorHAnsi"/>
                <w:lang w:val="ro-RO"/>
              </w:rPr>
              <w:t>Anunțarea</w:t>
            </w:r>
            <w:r w:rsidR="000274B6" w:rsidRPr="007A40C7">
              <w:rPr>
                <w:rFonts w:eastAsia="Times New Roman" w:cstheme="minorHAnsi"/>
                <w:lang w:val="ro-RO"/>
              </w:rPr>
              <w:t xml:space="preserve"> de către organizatori a </w:t>
            </w:r>
            <w:r w:rsidR="009F06BB" w:rsidRPr="00172330">
              <w:rPr>
                <w:rFonts w:eastAsia="Times New Roman" w:cstheme="minorHAnsi"/>
                <w:color w:val="000000"/>
                <w:lang w:val="ro-RO"/>
              </w:rPr>
              <w:t xml:space="preserve">echipelor calificate </w:t>
            </w:r>
            <w:r w:rsidR="00B1014A">
              <w:rPr>
                <w:rFonts w:eastAsia="Times New Roman" w:cstheme="minorHAnsi"/>
                <w:color w:val="000000"/>
                <w:lang w:val="ro-RO"/>
              </w:rPr>
              <w:t>pentru</w:t>
            </w:r>
            <w:r w:rsidR="009F06BB" w:rsidRPr="00172330">
              <w:rPr>
                <w:rFonts w:eastAsia="Times New Roman" w:cstheme="minorHAnsi"/>
                <w:color w:val="000000"/>
                <w:lang w:val="ro-RO"/>
              </w:rPr>
              <w:t xml:space="preserve"> etapa națională.</w:t>
            </w:r>
          </w:p>
        </w:tc>
      </w:tr>
      <w:tr w:rsidR="009F06BB" w:rsidRPr="000274B6" w14:paraId="190BF88E" w14:textId="77777777" w:rsidTr="00B1014A">
        <w:trPr>
          <w:trHeight w:val="500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3CE44F2" w14:textId="2BAB7600" w:rsidR="009F06BB" w:rsidRPr="00172330" w:rsidRDefault="00A541E0" w:rsidP="001723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ro-RO"/>
              </w:rPr>
            </w:pPr>
            <w:r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9</w:t>
            </w:r>
            <w:r w:rsidR="009F06BB"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 xml:space="preserve"> </w:t>
            </w:r>
            <w:r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mai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7DC52" w14:textId="47FC4491" w:rsidR="009F06BB" w:rsidRPr="00172330" w:rsidRDefault="00B1014A" w:rsidP="001723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ro-RO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o-RO"/>
              </w:rPr>
              <w:t>E</w:t>
            </w:r>
            <w:r w:rsidR="009F06BB" w:rsidRPr="00172330">
              <w:rPr>
                <w:rFonts w:eastAsia="Times New Roman" w:cstheme="minorHAnsi"/>
                <w:b/>
                <w:bCs/>
                <w:color w:val="000000"/>
                <w:lang w:val="ro-RO"/>
              </w:rPr>
              <w:t xml:space="preserve">tapa națională </w:t>
            </w:r>
          </w:p>
        </w:tc>
      </w:tr>
      <w:tr w:rsidR="00172330" w:rsidRPr="00172330" w14:paraId="749BA112" w14:textId="77777777" w:rsidTr="00B1014A">
        <w:trPr>
          <w:trHeight w:val="518"/>
        </w:trPr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D10FDA0" w14:textId="755CE83B" w:rsidR="00172330" w:rsidRPr="00172330" w:rsidRDefault="00172330" w:rsidP="001723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</w:pPr>
            <w:r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10 mai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DEE248" w14:textId="3773ABF3" w:rsidR="00172330" w:rsidRPr="00FE4AA2" w:rsidRDefault="00172330" w:rsidP="00172330">
            <w:pPr>
              <w:spacing w:after="0" w:line="240" w:lineRule="auto"/>
              <w:rPr>
                <w:rFonts w:eastAsia="Times New Roman" w:cstheme="minorHAnsi"/>
                <w:color w:val="000000"/>
                <w:lang w:val="ro-RO"/>
              </w:rPr>
            </w:pPr>
            <w:r w:rsidRPr="00FE4AA2">
              <w:rPr>
                <w:rFonts w:eastAsia="Times New Roman" w:cstheme="minorHAnsi"/>
                <w:color w:val="000000"/>
                <w:lang w:val="ro-RO"/>
              </w:rPr>
              <w:t>Anunțarea echipe</w:t>
            </w:r>
            <w:r w:rsidR="00B1014A">
              <w:rPr>
                <w:rFonts w:eastAsia="Times New Roman" w:cstheme="minorHAnsi"/>
                <w:color w:val="000000"/>
                <w:lang w:val="ro-RO"/>
              </w:rPr>
              <w:t>lor</w:t>
            </w:r>
            <w:r w:rsidRPr="00FE4AA2">
              <w:rPr>
                <w:rFonts w:eastAsia="Times New Roman" w:cstheme="minorHAnsi"/>
                <w:color w:val="000000"/>
                <w:lang w:val="ro-RO"/>
              </w:rPr>
              <w:t xml:space="preserve"> câștigătoare</w:t>
            </w:r>
            <w:r w:rsidR="00B1014A">
              <w:rPr>
                <w:rFonts w:eastAsia="Times New Roman" w:cstheme="minorHAnsi"/>
                <w:color w:val="000000"/>
                <w:lang w:val="ro-RO"/>
              </w:rPr>
              <w:t xml:space="preserve"> (locurile I, II, III)</w:t>
            </w:r>
          </w:p>
        </w:tc>
      </w:tr>
      <w:tr w:rsidR="00172330" w:rsidRPr="00172330" w14:paraId="58B4A355" w14:textId="77777777" w:rsidTr="00B1014A">
        <w:trPr>
          <w:trHeight w:val="513"/>
        </w:trPr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954E83F" w14:textId="2881B538" w:rsidR="00172330" w:rsidRPr="00172330" w:rsidRDefault="00B831BE" w:rsidP="001723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>15</w:t>
            </w:r>
            <w:r w:rsidR="00172330" w:rsidRPr="00172330">
              <w:rPr>
                <w:rFonts w:eastAsia="Times New Roman" w:cstheme="minorHAnsi"/>
                <w:b/>
                <w:bCs/>
                <w:color w:val="000000" w:themeColor="text1"/>
                <w:lang w:val="ro-RO"/>
              </w:rPr>
              <w:t xml:space="preserve"> mai 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E7B80" w14:textId="7E925654" w:rsidR="00172330" w:rsidRPr="00FE4AA2" w:rsidRDefault="00172330" w:rsidP="000274B6">
            <w:pPr>
              <w:spacing w:after="0" w:line="240" w:lineRule="auto"/>
              <w:rPr>
                <w:rFonts w:eastAsia="Times New Roman" w:cstheme="minorHAnsi"/>
                <w:color w:val="000000"/>
                <w:lang w:val="ro-RO"/>
              </w:rPr>
            </w:pPr>
            <w:r w:rsidRPr="00FE4AA2">
              <w:rPr>
                <w:rFonts w:eastAsia="Times New Roman" w:cstheme="minorHAnsi"/>
                <w:color w:val="000000"/>
                <w:lang w:val="ro-RO"/>
              </w:rPr>
              <w:t>Contactarea echipe</w:t>
            </w:r>
            <w:r w:rsidR="00534393">
              <w:rPr>
                <w:rFonts w:eastAsia="Times New Roman" w:cstheme="minorHAnsi"/>
                <w:color w:val="000000"/>
                <w:lang w:val="ro-RO"/>
              </w:rPr>
              <w:t>lor</w:t>
            </w:r>
            <w:r w:rsidRPr="00FE4AA2">
              <w:rPr>
                <w:rFonts w:eastAsia="Times New Roman" w:cstheme="minorHAnsi"/>
                <w:color w:val="000000"/>
                <w:lang w:val="ro-RO"/>
              </w:rPr>
              <w:t xml:space="preserve"> câștigătoare și organizarea </w:t>
            </w:r>
            <w:r w:rsidR="00B831BE" w:rsidRPr="007A40C7">
              <w:rPr>
                <w:rFonts w:eastAsia="Times New Roman" w:cstheme="minorHAnsi"/>
                <w:lang w:val="ro-RO"/>
              </w:rPr>
              <w:t xml:space="preserve">detaliilor pentru </w:t>
            </w:r>
            <w:r w:rsidR="000274B6" w:rsidRPr="007A40C7">
              <w:rPr>
                <w:rFonts w:eastAsia="Times New Roman" w:cstheme="minorHAnsi"/>
                <w:lang w:val="ro-RO"/>
              </w:rPr>
              <w:t>festivitatea de premiere.</w:t>
            </w:r>
          </w:p>
        </w:tc>
      </w:tr>
      <w:tr w:rsidR="009F06BB" w:rsidRPr="000274B6" w14:paraId="3581D35E" w14:textId="77777777" w:rsidTr="00B1014A">
        <w:trPr>
          <w:trHeight w:val="620"/>
        </w:trPr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B4B0CFD" w14:textId="189CFE78" w:rsidR="009F06BB" w:rsidRPr="00172330" w:rsidRDefault="00B1014A" w:rsidP="001723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ro-RO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ro-RO"/>
              </w:rPr>
              <w:t xml:space="preserve">Luna </w:t>
            </w:r>
            <w:r w:rsidR="00B831BE">
              <w:rPr>
                <w:rFonts w:eastAsia="Times New Roman" w:cstheme="minorHAnsi"/>
                <w:b/>
                <w:bCs/>
                <w:color w:val="000000"/>
                <w:lang w:val="ro-RO"/>
              </w:rPr>
              <w:t>iunie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E48F7" w14:textId="7BC0F1A1" w:rsidR="009F06BB" w:rsidRPr="00172330" w:rsidRDefault="000274B6" w:rsidP="000274B6">
            <w:pPr>
              <w:spacing w:after="0" w:line="240" w:lineRule="auto"/>
              <w:rPr>
                <w:rFonts w:eastAsia="Times New Roman" w:cstheme="minorHAnsi"/>
                <w:color w:val="000000"/>
                <w:lang w:val="ro-RO"/>
              </w:rPr>
            </w:pPr>
            <w:r w:rsidRPr="007A40C7">
              <w:rPr>
                <w:rFonts w:eastAsia="Times New Roman" w:cstheme="minorHAnsi"/>
                <w:lang w:val="ro-RO"/>
              </w:rPr>
              <w:t>F</w:t>
            </w:r>
            <w:r w:rsidR="00B1014A" w:rsidRPr="007A40C7">
              <w:rPr>
                <w:rFonts w:eastAsia="Times New Roman" w:cstheme="minorHAnsi"/>
                <w:lang w:val="ro-RO"/>
              </w:rPr>
              <w:t>estivitate</w:t>
            </w:r>
            <w:r w:rsidRPr="007A40C7">
              <w:rPr>
                <w:rFonts w:eastAsia="Times New Roman" w:cstheme="minorHAnsi"/>
                <w:lang w:val="ro-RO"/>
              </w:rPr>
              <w:t>a</w:t>
            </w:r>
            <w:r w:rsidR="00B1014A" w:rsidRPr="007A40C7">
              <w:rPr>
                <w:rFonts w:eastAsia="Times New Roman" w:cstheme="minorHAnsi"/>
                <w:lang w:val="ro-RO"/>
              </w:rPr>
              <w:t xml:space="preserve"> de premiere </w:t>
            </w:r>
            <w:r w:rsidRPr="007A40C7">
              <w:rPr>
                <w:lang w:val="fr-BE"/>
              </w:rPr>
              <w:t>(</w:t>
            </w:r>
            <w:r w:rsidR="00B1014A" w:rsidRPr="007A40C7">
              <w:rPr>
                <w:rFonts w:eastAsia="Times New Roman" w:cstheme="minorHAnsi"/>
                <w:lang w:val="ro-RO"/>
              </w:rPr>
              <w:t xml:space="preserve">data </w:t>
            </w:r>
            <w:r w:rsidRPr="007A40C7">
              <w:rPr>
                <w:rFonts w:eastAsia="Times New Roman" w:cstheme="minorHAnsi"/>
                <w:lang w:val="ro-RO"/>
              </w:rPr>
              <w:t xml:space="preserve">exactă </w:t>
            </w:r>
            <w:r w:rsidR="00B1014A" w:rsidRPr="007A40C7">
              <w:rPr>
                <w:rFonts w:eastAsia="Times New Roman" w:cstheme="minorHAnsi"/>
                <w:lang w:val="ro-RO"/>
              </w:rPr>
              <w:t>va fi anunțată ulterior</w:t>
            </w:r>
            <w:r w:rsidRPr="007A40C7">
              <w:rPr>
                <w:rFonts w:eastAsia="Times New Roman" w:cstheme="minorHAnsi"/>
                <w:lang w:val="ro-RO"/>
              </w:rPr>
              <w:t>).</w:t>
            </w:r>
          </w:p>
        </w:tc>
      </w:tr>
    </w:tbl>
    <w:p w14:paraId="4D573203" w14:textId="77777777" w:rsidR="002A5145" w:rsidRPr="00A541E0" w:rsidRDefault="002A5145" w:rsidP="00337C2C">
      <w:pPr>
        <w:spacing w:after="0"/>
        <w:jc w:val="center"/>
        <w:rPr>
          <w:rFonts w:asciiTheme="majorHAnsi" w:hAnsiTheme="majorHAnsi" w:cstheme="majorHAnsi"/>
          <w:sz w:val="24"/>
          <w:szCs w:val="24"/>
          <w:lang w:val="ro-RO"/>
        </w:rPr>
      </w:pPr>
    </w:p>
    <w:p w14:paraId="17E94D92" w14:textId="37CB4BEE" w:rsidR="00CD061B" w:rsidRPr="00A541E0" w:rsidRDefault="00CD061B" w:rsidP="00136316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sectPr w:rsidR="00CD061B" w:rsidRPr="00A541E0" w:rsidSect="004B774C">
      <w:headerReference w:type="default" r:id="rId7"/>
      <w:footerReference w:type="default" r:id="rId8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7DB80" w14:textId="77777777" w:rsidR="00CD5A0D" w:rsidRDefault="00CD5A0D" w:rsidP="00136316">
      <w:pPr>
        <w:spacing w:after="0" w:line="240" w:lineRule="auto"/>
      </w:pPr>
      <w:r>
        <w:separator/>
      </w:r>
    </w:p>
  </w:endnote>
  <w:endnote w:type="continuationSeparator" w:id="0">
    <w:p w14:paraId="0F1AF055" w14:textId="77777777" w:rsidR="00CD5A0D" w:rsidRDefault="00CD5A0D" w:rsidP="0013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3E2D9" w14:textId="77777777" w:rsidR="004F1036" w:rsidRDefault="00B341B9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9DCDE20" wp14:editId="09424CAB">
          <wp:simplePos x="0" y="0"/>
          <wp:positionH relativeFrom="margin">
            <wp:posOffset>5181600</wp:posOffset>
          </wp:positionH>
          <wp:positionV relativeFrom="paragraph">
            <wp:posOffset>201930</wp:posOffset>
          </wp:positionV>
          <wp:extent cx="1562100" cy="309880"/>
          <wp:effectExtent l="0" t="0" r="0" b="0"/>
          <wp:wrapSquare wrapText="bothSides"/>
          <wp:docPr id="6" name="Picture 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64DB5" w14:textId="77777777" w:rsidR="00CD5A0D" w:rsidRDefault="00CD5A0D" w:rsidP="00136316">
      <w:pPr>
        <w:spacing w:after="0" w:line="240" w:lineRule="auto"/>
      </w:pPr>
      <w:r>
        <w:separator/>
      </w:r>
    </w:p>
  </w:footnote>
  <w:footnote w:type="continuationSeparator" w:id="0">
    <w:p w14:paraId="0F922E00" w14:textId="77777777" w:rsidR="00CD5A0D" w:rsidRDefault="00CD5A0D" w:rsidP="0013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D218F" w14:textId="150B360B" w:rsidR="00DD0E47" w:rsidRDefault="00820670">
    <w:pPr>
      <w:pStyle w:val="Header"/>
    </w:pPr>
    <w:r w:rsidRPr="004F1036"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04B1BE3E" wp14:editId="1D9A95D6">
          <wp:simplePos x="0" y="0"/>
          <wp:positionH relativeFrom="column">
            <wp:posOffset>3711617</wp:posOffset>
          </wp:positionH>
          <wp:positionV relativeFrom="paragraph">
            <wp:posOffset>12534</wp:posOffset>
          </wp:positionV>
          <wp:extent cx="2526030" cy="655320"/>
          <wp:effectExtent l="0" t="0" r="762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0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036"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5DD4E53A" wp14:editId="54F610BA">
          <wp:simplePos x="0" y="0"/>
          <wp:positionH relativeFrom="margin">
            <wp:posOffset>-238641</wp:posOffset>
          </wp:positionH>
          <wp:positionV relativeFrom="paragraph">
            <wp:posOffset>-204951</wp:posOffset>
          </wp:positionV>
          <wp:extent cx="1386840" cy="961390"/>
          <wp:effectExtent l="0" t="0" r="3810" b="0"/>
          <wp:wrapSquare wrapText="bothSides"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B7C5E"/>
    <w:multiLevelType w:val="hybridMultilevel"/>
    <w:tmpl w:val="DD242B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F4E80"/>
    <w:multiLevelType w:val="hybridMultilevel"/>
    <w:tmpl w:val="F616761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D3"/>
    <w:rsid w:val="00013C97"/>
    <w:rsid w:val="000244A9"/>
    <w:rsid w:val="00026D6F"/>
    <w:rsid w:val="000274B6"/>
    <w:rsid w:val="00042437"/>
    <w:rsid w:val="00060D61"/>
    <w:rsid w:val="00082224"/>
    <w:rsid w:val="0008515E"/>
    <w:rsid w:val="00086FC8"/>
    <w:rsid w:val="000E3F0C"/>
    <w:rsid w:val="00110DB3"/>
    <w:rsid w:val="00127DA9"/>
    <w:rsid w:val="0013351D"/>
    <w:rsid w:val="00136316"/>
    <w:rsid w:val="00155603"/>
    <w:rsid w:val="00172330"/>
    <w:rsid w:val="001A7A2A"/>
    <w:rsid w:val="00252552"/>
    <w:rsid w:val="0026158F"/>
    <w:rsid w:val="002937C9"/>
    <w:rsid w:val="002A22F9"/>
    <w:rsid w:val="002A5145"/>
    <w:rsid w:val="002B6E5E"/>
    <w:rsid w:val="003005B4"/>
    <w:rsid w:val="00337C2C"/>
    <w:rsid w:val="00371A17"/>
    <w:rsid w:val="00380155"/>
    <w:rsid w:val="003F2056"/>
    <w:rsid w:val="00407056"/>
    <w:rsid w:val="004C7BA3"/>
    <w:rsid w:val="004D7C90"/>
    <w:rsid w:val="00534393"/>
    <w:rsid w:val="00536074"/>
    <w:rsid w:val="005A46D0"/>
    <w:rsid w:val="005E45EE"/>
    <w:rsid w:val="005F1AF2"/>
    <w:rsid w:val="00617565"/>
    <w:rsid w:val="006257B2"/>
    <w:rsid w:val="00627ED1"/>
    <w:rsid w:val="00632176"/>
    <w:rsid w:val="006C37C3"/>
    <w:rsid w:val="006E4F4F"/>
    <w:rsid w:val="007221BC"/>
    <w:rsid w:val="00770004"/>
    <w:rsid w:val="00775527"/>
    <w:rsid w:val="0079006E"/>
    <w:rsid w:val="007A40C7"/>
    <w:rsid w:val="007F71B2"/>
    <w:rsid w:val="00820670"/>
    <w:rsid w:val="00840558"/>
    <w:rsid w:val="008430ED"/>
    <w:rsid w:val="00847BDE"/>
    <w:rsid w:val="008B4660"/>
    <w:rsid w:val="008D7FEF"/>
    <w:rsid w:val="00914A17"/>
    <w:rsid w:val="00951F69"/>
    <w:rsid w:val="009532DC"/>
    <w:rsid w:val="00992C9E"/>
    <w:rsid w:val="009C5C23"/>
    <w:rsid w:val="009F06BB"/>
    <w:rsid w:val="00A07D89"/>
    <w:rsid w:val="00A111AA"/>
    <w:rsid w:val="00A541E0"/>
    <w:rsid w:val="00AB71BA"/>
    <w:rsid w:val="00B1014A"/>
    <w:rsid w:val="00B23727"/>
    <w:rsid w:val="00B341B9"/>
    <w:rsid w:val="00B831BE"/>
    <w:rsid w:val="00B863BA"/>
    <w:rsid w:val="00B86B00"/>
    <w:rsid w:val="00BF4994"/>
    <w:rsid w:val="00C26D15"/>
    <w:rsid w:val="00C43D9D"/>
    <w:rsid w:val="00C44FC0"/>
    <w:rsid w:val="00C66AD3"/>
    <w:rsid w:val="00CD061B"/>
    <w:rsid w:val="00CD5A0D"/>
    <w:rsid w:val="00D04806"/>
    <w:rsid w:val="00D1650E"/>
    <w:rsid w:val="00D22B57"/>
    <w:rsid w:val="00D3737C"/>
    <w:rsid w:val="00D531A6"/>
    <w:rsid w:val="00DE4502"/>
    <w:rsid w:val="00E22109"/>
    <w:rsid w:val="00E3662A"/>
    <w:rsid w:val="00EB3807"/>
    <w:rsid w:val="00ED240B"/>
    <w:rsid w:val="00ED4285"/>
    <w:rsid w:val="00F066FB"/>
    <w:rsid w:val="00F1552E"/>
    <w:rsid w:val="00F238FD"/>
    <w:rsid w:val="00F66CEC"/>
    <w:rsid w:val="00F85A45"/>
    <w:rsid w:val="00F86C2F"/>
    <w:rsid w:val="00FA67BC"/>
    <w:rsid w:val="00FB211C"/>
    <w:rsid w:val="00FD3DAF"/>
    <w:rsid w:val="00FE4AA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B306"/>
  <w15:chartTrackingRefBased/>
  <w15:docId w15:val="{FE5AF8BB-0BD1-4C50-AAAB-6D031690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3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316"/>
  </w:style>
  <w:style w:type="paragraph" w:styleId="Footer">
    <w:name w:val="footer"/>
    <w:basedOn w:val="Normal"/>
    <w:link w:val="FooterChar"/>
    <w:uiPriority w:val="99"/>
    <w:unhideWhenUsed/>
    <w:rsid w:val="00136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316"/>
  </w:style>
  <w:style w:type="character" w:styleId="Hyperlink">
    <w:name w:val="Hyperlink"/>
    <w:basedOn w:val="DefaultParagraphFont"/>
    <w:uiPriority w:val="99"/>
    <w:unhideWhenUsed/>
    <w:rsid w:val="005A46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Azazi Jamilla</dc:creator>
  <cp:keywords/>
  <dc:description/>
  <cp:lastModifiedBy>Marina Stoian</cp:lastModifiedBy>
  <cp:revision>2</cp:revision>
  <dcterms:created xsi:type="dcterms:W3CDTF">2023-03-10T08:52:00Z</dcterms:created>
  <dcterms:modified xsi:type="dcterms:W3CDTF">2023-03-10T08:52:00Z</dcterms:modified>
</cp:coreProperties>
</file>