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D2612" w14:textId="77777777" w:rsidR="00FA7A5F" w:rsidRDefault="0000000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PROIECT DIDACTIC</w:t>
      </w:r>
    </w:p>
    <w:p w14:paraId="4E9A5CED" w14:textId="05C6555C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DATA: </w:t>
      </w:r>
      <w:r w:rsidR="001C6140"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 w:rsidR="001C6140">
        <w:rPr>
          <w:rFonts w:ascii="Arial" w:eastAsia="Arial" w:hAnsi="Arial" w:cs="Arial"/>
          <w:sz w:val="24"/>
          <w:szCs w:val="24"/>
        </w:rPr>
        <w:t>04</w:t>
      </w:r>
      <w:r>
        <w:rPr>
          <w:rFonts w:ascii="Arial" w:eastAsia="Arial" w:hAnsi="Arial" w:cs="Arial"/>
          <w:color w:val="000000"/>
          <w:sz w:val="24"/>
          <w:szCs w:val="24"/>
        </w:rPr>
        <w:t>.202</w:t>
      </w:r>
      <w:r w:rsidR="001C6140">
        <w:rPr>
          <w:rFonts w:ascii="Arial" w:eastAsia="Arial" w:hAnsi="Arial" w:cs="Arial"/>
          <w:color w:val="000000"/>
          <w:sz w:val="24"/>
          <w:szCs w:val="24"/>
        </w:rPr>
        <w:t>4</w:t>
      </w:r>
    </w:p>
    <w:p w14:paraId="12EBC884" w14:textId="027BEEB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CLASA: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a </w:t>
      </w:r>
      <w:r w:rsidR="00AA7B3F">
        <w:rPr>
          <w:rFonts w:ascii="Arial" w:eastAsia="Arial" w:hAnsi="Arial" w:cs="Arial"/>
          <w:color w:val="000000"/>
          <w:sz w:val="24"/>
          <w:szCs w:val="24"/>
        </w:rPr>
        <w:t>B</w:t>
      </w:r>
    </w:p>
    <w:p w14:paraId="7A783050" w14:textId="16B7C0ED" w:rsidR="00FA7A5F" w:rsidRPr="006859E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UNITATEA DE ÎNVĂŢĂMÂNT: </w:t>
      </w:r>
      <w:r w:rsidR="006859E7">
        <w:rPr>
          <w:rFonts w:ascii="Arial" w:eastAsia="Arial" w:hAnsi="Arial" w:cs="Arial"/>
          <w:bCs/>
          <w:color w:val="000000"/>
          <w:sz w:val="24"/>
          <w:szCs w:val="24"/>
        </w:rPr>
        <w:t>Școala Gimnazială ”Emil Isac”, Cluj-Napoca</w:t>
      </w:r>
    </w:p>
    <w:p w14:paraId="6FE26E63" w14:textId="6EBDD09D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PROFESOR: </w:t>
      </w:r>
      <w:r w:rsidR="006859E7" w:rsidRPr="006859E7">
        <w:rPr>
          <w:rFonts w:ascii="Arial" w:eastAsia="Arial" w:hAnsi="Arial" w:cs="Arial"/>
          <w:bCs/>
          <w:color w:val="000000"/>
          <w:sz w:val="24"/>
          <w:szCs w:val="24"/>
        </w:rPr>
        <w:t>Rusu Mirela</w:t>
      </w:r>
    </w:p>
    <w:p w14:paraId="5CB1B995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ARIA CURRICULARĂ: </w:t>
      </w:r>
      <w:r>
        <w:rPr>
          <w:rFonts w:ascii="Arial" w:eastAsia="Arial" w:hAnsi="Arial" w:cs="Arial"/>
          <w:color w:val="000000"/>
          <w:sz w:val="24"/>
          <w:szCs w:val="24"/>
        </w:rPr>
        <w:t>Arte</w:t>
      </w:r>
    </w:p>
    <w:p w14:paraId="29297F71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DISCIPLINA: </w:t>
      </w:r>
      <w:r>
        <w:rPr>
          <w:rFonts w:ascii="Arial" w:eastAsia="Arial" w:hAnsi="Arial" w:cs="Arial"/>
          <w:color w:val="000000"/>
          <w:sz w:val="24"/>
          <w:szCs w:val="24"/>
        </w:rPr>
        <w:t>Educație plastică</w:t>
      </w:r>
    </w:p>
    <w:p w14:paraId="380AE49F" w14:textId="5D8A4680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UNITATEA DE ÎNVĂȚARE: </w:t>
      </w:r>
      <w:r w:rsidR="001C6140">
        <w:rPr>
          <w:rFonts w:ascii="Arial" w:eastAsia="Arial" w:hAnsi="Arial" w:cs="Arial"/>
          <w:sz w:val="24"/>
          <w:szCs w:val="24"/>
        </w:rPr>
        <w:t>Magia culorilor</w:t>
      </w:r>
    </w:p>
    <w:p w14:paraId="14F1880C" w14:textId="160089D9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TEMA PLASTICĂ: </w:t>
      </w:r>
      <w:r w:rsidR="00124988" w:rsidRPr="00124988">
        <w:rPr>
          <w:rFonts w:ascii="Arial" w:eastAsia="Arial" w:hAnsi="Arial" w:cs="Arial"/>
          <w:sz w:val="24"/>
          <w:szCs w:val="24"/>
        </w:rPr>
        <w:t xml:space="preserve">Expresivitatea culorilor și </w:t>
      </w:r>
      <w:r w:rsidR="00064A5E">
        <w:rPr>
          <w:rFonts w:ascii="Arial" w:eastAsia="Arial" w:hAnsi="Arial" w:cs="Arial"/>
          <w:sz w:val="24"/>
          <w:szCs w:val="24"/>
        </w:rPr>
        <w:t>efectul emoțional</w:t>
      </w:r>
    </w:p>
    <w:p w14:paraId="10FCF780" w14:textId="3F2D956F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SUBIECTUL: </w:t>
      </w:r>
      <w:r>
        <w:rPr>
          <w:rFonts w:ascii="Arial" w:eastAsia="Arial" w:hAnsi="Arial" w:cs="Arial"/>
          <w:color w:val="000000"/>
          <w:sz w:val="24"/>
          <w:szCs w:val="24"/>
        </w:rPr>
        <w:t>”</w:t>
      </w:r>
      <w:r w:rsidR="00124988">
        <w:rPr>
          <w:rFonts w:ascii="Arial" w:eastAsia="Arial" w:hAnsi="Arial" w:cs="Arial"/>
          <w:sz w:val="24"/>
          <w:szCs w:val="24"/>
        </w:rPr>
        <w:t>Emoții</w:t>
      </w:r>
      <w:r>
        <w:rPr>
          <w:rFonts w:ascii="Arial" w:eastAsia="Arial" w:hAnsi="Arial" w:cs="Arial"/>
          <w:color w:val="000000"/>
          <w:sz w:val="24"/>
          <w:szCs w:val="24"/>
        </w:rPr>
        <w:t>”</w:t>
      </w:r>
    </w:p>
    <w:p w14:paraId="53AF9362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TIPUL LECŢIEI: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Lecție de </w:t>
      </w:r>
      <w:r>
        <w:rPr>
          <w:rFonts w:ascii="Arial" w:eastAsia="Arial" w:hAnsi="Arial" w:cs="Arial"/>
          <w:sz w:val="24"/>
          <w:szCs w:val="24"/>
        </w:rPr>
        <w:t>dobândire de noi cunoștințe</w:t>
      </w:r>
    </w:p>
    <w:p w14:paraId="11B6050D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TIMP: </w:t>
      </w:r>
      <w:r>
        <w:rPr>
          <w:rFonts w:ascii="Arial" w:eastAsia="Arial" w:hAnsi="Arial" w:cs="Arial"/>
          <w:color w:val="000000"/>
          <w:sz w:val="24"/>
          <w:szCs w:val="24"/>
        </w:rPr>
        <w:t>50 min.</w:t>
      </w:r>
    </w:p>
    <w:p w14:paraId="0EEC6D29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LOCUL DE DESFĂȘURARE</w:t>
      </w:r>
      <w:r>
        <w:rPr>
          <w:rFonts w:ascii="Arial" w:eastAsia="Arial" w:hAnsi="Arial" w:cs="Arial"/>
          <w:color w:val="000000"/>
          <w:sz w:val="24"/>
          <w:szCs w:val="24"/>
        </w:rPr>
        <w:t>: sala de clasă</w:t>
      </w:r>
    </w:p>
    <w:p w14:paraId="1F248288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COMPETENȚE GENERALE:</w:t>
      </w:r>
    </w:p>
    <w:p w14:paraId="56B05D91" w14:textId="77777777" w:rsidR="00FA7A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Receptarea cu sensibilitate și spirit critic a mesajelor artistic – vizuale în scopul formării culturii artistice de bază</w:t>
      </w:r>
    </w:p>
    <w:p w14:paraId="47026C6D" w14:textId="77777777" w:rsidR="00FA7A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Utilizarea de instrumente și tehnici variate specifice artelor vizuale plastice și decorative</w:t>
      </w:r>
    </w:p>
    <w:p w14:paraId="430668E4" w14:textId="77777777" w:rsidR="00FA7A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Exprimarea ideilor, sentimentelor și a mesajelor, utilizând limbajul artistic – vizual în contexte variate</w:t>
      </w:r>
    </w:p>
    <w:p w14:paraId="67F2BDC1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STRATEGII DIDACTICE:</w:t>
      </w:r>
    </w:p>
    <w:p w14:paraId="66668787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Strategia didactică:</w:t>
      </w:r>
    </w:p>
    <w:p w14:paraId="066A2DE6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Metode: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26F7A97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a) metode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şi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procedee: </w:t>
      </w:r>
      <w:r>
        <w:rPr>
          <w:rFonts w:ascii="Arial" w:eastAsia="Arial" w:hAnsi="Arial" w:cs="Arial"/>
          <w:color w:val="000000"/>
          <w:sz w:val="24"/>
          <w:szCs w:val="24"/>
        </w:rPr>
        <w:t>- conversația, observația, explicația, demonstrația, exercițiul, problematizarea, conversația euristică;</w:t>
      </w:r>
    </w:p>
    <w:p w14:paraId="79BEC8DF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b) mijloace didactice: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foi de desen A3/A4, creioane grafice, culori tempera, pensule, pahar cu apă, calculator,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pptx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.;</w:t>
      </w:r>
    </w:p>
    <w:p w14:paraId="272D00EF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c) forme de activitate: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- frontal și individual;</w:t>
      </w:r>
    </w:p>
    <w:p w14:paraId="04899649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Bibliografie</w:t>
      </w:r>
      <w:r>
        <w:rPr>
          <w:rFonts w:ascii="Arial" w:eastAsia="Arial" w:hAnsi="Arial" w:cs="Arial"/>
          <w:color w:val="000000"/>
          <w:sz w:val="24"/>
          <w:szCs w:val="24"/>
        </w:rPr>
        <w:t>: Imagini cu lucrări de artă;</w:t>
      </w:r>
    </w:p>
    <w:p w14:paraId="2D57309C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Programa: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Ministerul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Educaţiei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Cercetării și Inovării, Consiliul Național pentru curriculum. Programe școlare pentru ciclul gimnazial,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Educaţie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plastică, Clasele a V–a, a VIII-a;  Anexa nr. 2 la ordinul ministrului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educaţiei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naționale nr.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3393/28.02.2017</w:t>
      </w:r>
    </w:p>
    <w:p w14:paraId="04F08C18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Manual</w:t>
      </w:r>
      <w:r>
        <w:rPr>
          <w:rFonts w:ascii="Arial" w:eastAsia="Arial" w:hAnsi="Arial" w:cs="Arial"/>
          <w:sz w:val="24"/>
          <w:szCs w:val="24"/>
        </w:rPr>
        <w:t>:Educație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plastică:Manual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pentru clasa a V-a/O.-</w:t>
      </w:r>
      <w:proofErr w:type="spellStart"/>
      <w:r>
        <w:rPr>
          <w:rFonts w:ascii="Arial" w:eastAsia="Arial" w:hAnsi="Arial" w:cs="Arial"/>
          <w:sz w:val="24"/>
          <w:szCs w:val="24"/>
        </w:rPr>
        <w:t>M.Solomon,C.Rizea,D.Stoicescu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&amp; colab.-București, Litera, 2022</w:t>
      </w:r>
    </w:p>
    <w:p w14:paraId="1B3B29C5" w14:textId="77777777" w:rsidR="00FA7A5F" w:rsidRDefault="00FA7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BE351F" w14:textId="77777777" w:rsidR="00FA7A5F" w:rsidRDefault="00FA7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jc w:val="both"/>
        <w:rPr>
          <w:rFonts w:eastAsia="Calibri"/>
          <w:color w:val="000000"/>
        </w:rPr>
      </w:pPr>
    </w:p>
    <w:p w14:paraId="6708B5D5" w14:textId="77777777" w:rsidR="00FA7A5F" w:rsidRDefault="00FA7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434A8D5" w14:textId="77777777" w:rsidR="00FA7A5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DESFĂȘURAREA LECȚIEI</w:t>
      </w:r>
    </w:p>
    <w:p w14:paraId="79046053" w14:textId="77777777" w:rsidR="00FA7A5F" w:rsidRDefault="00FA7A5F" w:rsidP="003B1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37F05860" w14:textId="77777777" w:rsidR="00FA7A5F" w:rsidRDefault="00FA7A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0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1380"/>
        <w:gridCol w:w="1065"/>
        <w:gridCol w:w="2805"/>
        <w:gridCol w:w="1905"/>
        <w:gridCol w:w="1170"/>
        <w:gridCol w:w="1275"/>
        <w:gridCol w:w="1320"/>
        <w:gridCol w:w="1440"/>
      </w:tblGrid>
      <w:tr w:rsidR="00FA7A5F" w14:paraId="46D15C96" w14:textId="77777777">
        <w:trPr>
          <w:trHeight w:val="420"/>
          <w:tblHeader/>
          <w:jc w:val="center"/>
        </w:trPr>
        <w:tc>
          <w:tcPr>
            <w:tcW w:w="600" w:type="dxa"/>
            <w:vMerge w:val="restart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7B2DF9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ctr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380" w:type="dxa"/>
            <w:vMerge w:val="restart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29F6DCC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Etapele lecției</w:t>
            </w:r>
          </w:p>
        </w:tc>
        <w:tc>
          <w:tcPr>
            <w:tcW w:w="1065" w:type="dxa"/>
            <w:vMerge w:val="restart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943D166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14:paraId="79C508ED" w14:textId="4B2AC4A0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ten</w:t>
            </w:r>
            <w:r w:rsidR="001138CE">
              <w:rPr>
                <w:rFonts w:ascii="Times New Roman" w:eastAsia="Times New Roman" w:hAnsi="Times New Roman" w:cs="Times New Roman"/>
                <w:b/>
              </w:rPr>
              <w:t>ț</w:t>
            </w:r>
            <w:r>
              <w:rPr>
                <w:rFonts w:ascii="Times New Roman" w:eastAsia="Times New Roman" w:hAnsi="Times New Roman" w:cs="Times New Roman"/>
                <w:b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specifice</w:t>
            </w:r>
          </w:p>
        </w:tc>
        <w:tc>
          <w:tcPr>
            <w:tcW w:w="4710" w:type="dxa"/>
            <w:gridSpan w:val="2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6F458E5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CONȚINUTUL INFORMAȚIONAL ȘI DEMERSUL DIDACTIC</w:t>
            </w:r>
          </w:p>
        </w:tc>
        <w:tc>
          <w:tcPr>
            <w:tcW w:w="3765" w:type="dxa"/>
            <w:gridSpan w:val="3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031924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ELEMENTE DE STRATEGIE DIDACTICĂ</w:t>
            </w:r>
          </w:p>
        </w:tc>
        <w:tc>
          <w:tcPr>
            <w:tcW w:w="1440" w:type="dxa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E84CA7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EVALUARE</w:t>
            </w:r>
          </w:p>
        </w:tc>
      </w:tr>
      <w:tr w:rsidR="00FA7A5F" w14:paraId="6D312541" w14:textId="77777777">
        <w:trPr>
          <w:trHeight w:val="606"/>
          <w:tblHeader/>
          <w:jc w:val="center"/>
        </w:trPr>
        <w:tc>
          <w:tcPr>
            <w:tcW w:w="600" w:type="dxa"/>
            <w:vMerge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8D9CFFD" w14:textId="77777777" w:rsidR="00FA7A5F" w:rsidRDefault="00FA7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80" w:type="dxa"/>
            <w:vMerge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0D1387" w14:textId="77777777" w:rsidR="00FA7A5F" w:rsidRDefault="00FA7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65" w:type="dxa"/>
            <w:vMerge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B2C3C3" w14:textId="77777777" w:rsidR="00FA7A5F" w:rsidRDefault="00FA7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05" w:type="dxa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40CDFA4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Activitatea cadrului didactic</w:t>
            </w:r>
          </w:p>
        </w:tc>
        <w:tc>
          <w:tcPr>
            <w:tcW w:w="1905" w:type="dxa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CEC5B36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Activitatea elevului</w:t>
            </w:r>
          </w:p>
        </w:tc>
        <w:tc>
          <w:tcPr>
            <w:tcW w:w="1170" w:type="dxa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740F24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Procedu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14:paraId="7975C0E6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rale</w:t>
            </w:r>
            <w:proofErr w:type="spellEnd"/>
          </w:p>
        </w:tc>
        <w:tc>
          <w:tcPr>
            <w:tcW w:w="1275" w:type="dxa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63C2E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Materiale</w:t>
            </w:r>
          </w:p>
        </w:tc>
        <w:tc>
          <w:tcPr>
            <w:tcW w:w="1320" w:type="dxa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3EF77AC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Forme de organizare</w:t>
            </w:r>
          </w:p>
        </w:tc>
        <w:tc>
          <w:tcPr>
            <w:tcW w:w="1440" w:type="dxa"/>
            <w:shd w:val="clear" w:color="auto" w:fill="A2C4C9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CEB57C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Forme</w:t>
            </w:r>
          </w:p>
          <w:p w14:paraId="69153222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Instrumente</w:t>
            </w:r>
          </w:p>
        </w:tc>
      </w:tr>
      <w:tr w:rsidR="00FA7A5F" w14:paraId="472C9561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F25D4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E930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Moment organizatoric 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D8F6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03F64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-salut clasa, fac prezența și asigur un climat optim pentru buna desfășurare a lecției;</w:t>
            </w:r>
          </w:p>
          <w:p w14:paraId="5A7CBA11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-pregătesc materialele didactice necesare pentru desfășurarea orei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plastică;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F6BD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salută profesorul, </w:t>
            </w:r>
          </w:p>
          <w:p w14:paraId="1FD8A553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își pregătesc materialele de lucru necesare: creioane, pensule, culori (acuarele/ guașe/ tempera), foi, pahare cu apa, șervețele;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33F2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explicația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4C01A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A8295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5F81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Observarea comportamentului verbal și nonverbal al elevilor</w:t>
            </w:r>
          </w:p>
        </w:tc>
      </w:tr>
      <w:tr w:rsidR="00FA7A5F" w14:paraId="4DB5B0B6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88F3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9C87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Reactualizarea</w:t>
            </w:r>
          </w:p>
          <w:p w14:paraId="2D8EE779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cunoștințelor însușite</w:t>
            </w:r>
          </w:p>
          <w:p w14:paraId="5E52CD52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9B9DC1" w14:textId="77777777" w:rsidR="00FA7A5F" w:rsidRDefault="00FA7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BC38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1.1.,</w:t>
            </w:r>
          </w:p>
          <w:p w14:paraId="5AE498A5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1.2.,</w:t>
            </w:r>
          </w:p>
          <w:p w14:paraId="0EC0C5CA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93AD" w14:textId="67B529B1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Pentru reactualizarea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cunoştinţelor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pun elevilor următoarele întrebări: Cum se realizează </w:t>
            </w:r>
            <w:r w:rsidR="001C6140">
              <w:rPr>
                <w:rFonts w:ascii="Times New Roman" w:eastAsia="Times New Roman" w:hAnsi="Times New Roman" w:cs="Times New Roman"/>
              </w:rPr>
              <w:t>tratarea picturală</w:t>
            </w:r>
            <w:r>
              <w:rPr>
                <w:rFonts w:ascii="Times New Roman" w:eastAsia="Times New Roman" w:hAnsi="Times New Roman" w:cs="Times New Roman"/>
              </w:rPr>
              <w:t>?</w:t>
            </w:r>
          </w:p>
          <w:p w14:paraId="3DDE1DA7" w14:textId="212802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 reprezintă ace</w:t>
            </w:r>
            <w:r w:rsidR="00124988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sta?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664A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Vor răspunde întrebărilor.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D776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Observația</w:t>
            </w:r>
          </w:p>
          <w:p w14:paraId="457A94A5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Conversația</w:t>
            </w:r>
          </w:p>
          <w:p w14:paraId="0AA5626C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Conversația euristică;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92F8" w14:textId="77777777" w:rsidR="00FA7A5F" w:rsidRDefault="00FA7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BDD61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8AF4D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Evaluare orală</w:t>
            </w:r>
          </w:p>
          <w:p w14:paraId="21D9E761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Corectarea eventualelor greșeli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conţinut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și  de exprimare</w:t>
            </w:r>
          </w:p>
          <w:p w14:paraId="3F8E35E0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Aprecieri verbale</w:t>
            </w:r>
          </w:p>
        </w:tc>
      </w:tr>
      <w:tr w:rsidR="00FA7A5F" w14:paraId="3ACFB19E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903E4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307F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Anunțarea lecției noi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5CD8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82BE" w14:textId="547AA701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Astăzi la ora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educaţie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plastică vom discuta despre ”</w:t>
            </w:r>
            <w:r w:rsidR="00784407">
              <w:t xml:space="preserve"> </w:t>
            </w:r>
            <w:r w:rsidR="00784407" w:rsidRPr="00784407">
              <w:rPr>
                <w:rFonts w:ascii="Times New Roman" w:eastAsia="Times New Roman" w:hAnsi="Times New Roman" w:cs="Times New Roman"/>
              </w:rPr>
              <w:t>Expresivitatea culorilor și efectul emoțional</w:t>
            </w:r>
            <w:r>
              <w:rPr>
                <w:rFonts w:ascii="Times New Roman" w:eastAsia="Times New Roman" w:hAnsi="Times New Roman" w:cs="Times New Roman"/>
              </w:rPr>
              <w:t xml:space="preserve">”, apoi realizăm o lucrare cu tema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”</w:t>
            </w:r>
            <w:r w:rsidR="00124988">
              <w:rPr>
                <w:rFonts w:ascii="Times New Roman" w:eastAsia="Times New Roman" w:hAnsi="Times New Roman" w:cs="Times New Roman"/>
              </w:rPr>
              <w:t>Emoții</w:t>
            </w:r>
            <w:r>
              <w:rPr>
                <w:rFonts w:ascii="Times New Roman" w:eastAsia="Times New Roman" w:hAnsi="Times New Roman" w:cs="Times New Roman"/>
              </w:rPr>
              <w:t xml:space="preserve">”. </w:t>
            </w:r>
          </w:p>
          <w:p w14:paraId="355E764F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 vom folosi de tehnica de lucru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temperei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 acuarelei, și a guașei.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D92E4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Sunt atenți la profesor.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E54E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Explicația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CF2E" w14:textId="77777777" w:rsidR="00FA7A5F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FC7D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2D03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Observare sistematică</w:t>
            </w:r>
          </w:p>
        </w:tc>
      </w:tr>
      <w:tr w:rsidR="00FA7A5F" w14:paraId="20F0F2E9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D8F5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11AE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Dirijarea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învăţării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48E2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1.1.,</w:t>
            </w:r>
          </w:p>
          <w:p w14:paraId="3E60C591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1.2.,</w:t>
            </w:r>
          </w:p>
          <w:p w14:paraId="21881FBF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2.2.,</w:t>
            </w:r>
          </w:p>
          <w:p w14:paraId="7E36B494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3.1., </w:t>
            </w:r>
          </w:p>
          <w:p w14:paraId="13BA9BF0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F790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Pentru a le capta atenția prezint elevilor imagini.</w:t>
            </w:r>
          </w:p>
          <w:p w14:paraId="1BB2440E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F5E5FC" w14:textId="63C5827A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Cer elevilor să identifice elementele prezentate și să identifice diferite modalități de transpunere a</w:t>
            </w:r>
            <w:r w:rsidR="006859E7">
              <w:rPr>
                <w:rFonts w:ascii="Times New Roman" w:eastAsia="Times New Roman" w:hAnsi="Times New Roman" w:cs="Times New Roman"/>
              </w:rPr>
              <w:t xml:space="preserve"> </w:t>
            </w:r>
            <w:r w:rsidR="00124988">
              <w:rPr>
                <w:rFonts w:ascii="Times New Roman" w:eastAsia="Times New Roman" w:hAnsi="Times New Roman" w:cs="Times New Roman"/>
              </w:rPr>
              <w:t>efectelor emoționale a culorilor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C84CDF0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DD3E6A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Cer elevilor să identifice în lucrările prezentate culorile și modul în care s-a realizat compunerea spațiului. </w:t>
            </w:r>
          </w:p>
          <w:p w14:paraId="4BB03443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D1BA51" w14:textId="18E830C6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Solicit elevii să realizeze </w:t>
            </w:r>
            <w:r w:rsidR="00124988">
              <w:rPr>
                <w:rFonts w:ascii="Times New Roman" w:eastAsia="Times New Roman" w:hAnsi="Times New Roman" w:cs="Times New Roman"/>
              </w:rPr>
              <w:t xml:space="preserve"> lucrarea 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 w:rsidR="00124988">
              <w:rPr>
                <w:rFonts w:ascii="Times New Roman" w:eastAsia="Times New Roman" w:hAnsi="Times New Roman" w:cs="Times New Roman"/>
              </w:rPr>
              <w:t>Emoții</w:t>
            </w:r>
            <w:r>
              <w:rPr>
                <w:rFonts w:ascii="Times New Roman" w:eastAsia="Times New Roman" w:hAnsi="Times New Roman" w:cs="Times New Roman"/>
              </w:rPr>
              <w:t xml:space="preserve">”, în care să utilizeze: </w:t>
            </w:r>
            <w:r w:rsidR="00124988">
              <w:rPr>
                <w:rFonts w:ascii="Times New Roman" w:eastAsia="Times New Roman" w:hAnsi="Times New Roman" w:cs="Times New Roman"/>
              </w:rPr>
              <w:t>efectul emoțional al culorilor</w:t>
            </w:r>
            <w:r>
              <w:rPr>
                <w:rFonts w:ascii="Times New Roman" w:eastAsia="Times New Roman" w:hAnsi="Times New Roman" w:cs="Times New Roman"/>
              </w:rPr>
              <w:t xml:space="preserve"> ca element de expresie plastică folosind  tehnica de lucru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temperei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 acuarelei sau a guașei.</w:t>
            </w:r>
          </w:p>
          <w:p w14:paraId="25E5964F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Prezint lucrări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explic algoritmii de lucru, apoi criteriile de evaluare a lucrărilor. Urmăresc elevii în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timpul realizării sarcinii lor de lucru și intervin în ajutor acolo unde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situaţia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 cere.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2937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Sunt atenți la imaginile prezentate.</w:t>
            </w:r>
          </w:p>
          <w:p w14:paraId="476E1EFD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A79B10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Răspund la întrebările adresate.</w:t>
            </w:r>
          </w:p>
          <w:p w14:paraId="46F495C5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Sunt atenți la lecție.</w:t>
            </w:r>
          </w:p>
          <w:p w14:paraId="3022820E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E4249C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Asimilează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informaţia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95D401F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71E218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Execută lucrările cu tema plastică dată.</w:t>
            </w:r>
          </w:p>
          <w:p w14:paraId="60FB7DB8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12F53B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Pentru obținerea de performanțe se cere elevilor să introducă în lucrările lor elemente noi.</w:t>
            </w:r>
          </w:p>
          <w:p w14:paraId="115695CE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Sunt atenți la pașii de lucru.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AA3F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conversaţia</w:t>
            </w:r>
            <w:proofErr w:type="spellEnd"/>
          </w:p>
          <w:p w14:paraId="24390563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explicaţia</w:t>
            </w:r>
            <w:proofErr w:type="spellEnd"/>
          </w:p>
          <w:p w14:paraId="3A9059EB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D653A1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53175D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demonstraţia</w:t>
            </w:r>
            <w:proofErr w:type="spellEnd"/>
          </w:p>
          <w:p w14:paraId="01B41664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CBB85E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6CD746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exerciţiul</w:t>
            </w:r>
            <w:proofErr w:type="spellEnd"/>
          </w:p>
          <w:p w14:paraId="588B8334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53582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52B157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problematizarea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2CD9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</w:t>
            </w:r>
          </w:p>
          <w:p w14:paraId="42475D4B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(laptop)</w:t>
            </w:r>
          </w:p>
          <w:p w14:paraId="46D2E5A1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Lucrări de artă</w:t>
            </w:r>
          </w:p>
          <w:p w14:paraId="23C03419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9B580F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8DFB09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E45BF7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A8E873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EA55D2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EB5584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3CAF74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23AA6A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4D83F9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CC9B63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71D3B9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D420E0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FDDB7D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Foi</w:t>
            </w:r>
          </w:p>
          <w:p w14:paraId="52DA0108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Tempera, Acuarele,</w:t>
            </w:r>
          </w:p>
          <w:p w14:paraId="106679B5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Guașe</w:t>
            </w:r>
          </w:p>
          <w:p w14:paraId="4657DA83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Acrilice,</w:t>
            </w:r>
          </w:p>
          <w:p w14:paraId="3366B18D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Pensule</w:t>
            </w:r>
          </w:p>
          <w:p w14:paraId="05B63F86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Recipiente apă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AE3A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  <w:p w14:paraId="5DBBC9E6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</w:t>
            </w:r>
          </w:p>
          <w:p w14:paraId="083D6CCD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83ABB2" w14:textId="77777777" w:rsidR="00FA7A5F" w:rsidRDefault="00FA7A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EA07B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Observare sistematică</w:t>
            </w:r>
          </w:p>
          <w:p w14:paraId="363F8033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26057C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Evaluare orală</w:t>
            </w:r>
          </w:p>
          <w:p w14:paraId="76AD4188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FB7F64A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Evaluare prin observare sistematică</w:t>
            </w:r>
          </w:p>
          <w:p w14:paraId="7F7066B2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20B793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2F2E17" w14:textId="77777777" w:rsidR="00FA7A5F" w:rsidRDefault="00FA7A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07D7DD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Aprecieri verbale</w:t>
            </w:r>
          </w:p>
        </w:tc>
      </w:tr>
      <w:tr w:rsidR="00FA7A5F" w14:paraId="3B4CFA28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8A4B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3B2F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Asigurarea retenției și a transferului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4F0B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1.1.,</w:t>
            </w:r>
          </w:p>
          <w:p w14:paraId="4EE93216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1.2.,</w:t>
            </w:r>
          </w:p>
          <w:p w14:paraId="63334EB5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F51FE" w14:textId="1406E105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124988">
              <w:rPr>
                <w:rFonts w:ascii="Times New Roman" w:eastAsia="Times New Roman" w:hAnsi="Times New Roman" w:cs="Times New Roman"/>
              </w:rPr>
              <w:t>are sunt efectele emoționale ale culorilor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 w:rsidR="00124988">
              <w:rPr>
                <w:rFonts w:ascii="Times New Roman" w:eastAsia="Times New Roman" w:hAnsi="Times New Roman" w:cs="Times New Roman"/>
              </w:rPr>
              <w:t>Ce senzații ne oferă fiecare culoare</w:t>
            </w:r>
            <w:r>
              <w:rPr>
                <w:rFonts w:ascii="Times New Roman" w:eastAsia="Times New Roman" w:hAnsi="Times New Roman" w:cs="Times New Roman"/>
              </w:rPr>
              <w:t xml:space="preserve">? </w:t>
            </w:r>
            <w:r w:rsidR="00124988">
              <w:rPr>
                <w:rFonts w:ascii="Times New Roman" w:eastAsia="Times New Roman" w:hAnsi="Times New Roman" w:cs="Times New Roman"/>
              </w:rPr>
              <w:t xml:space="preserve">Ce simțim? </w:t>
            </w:r>
            <w:r>
              <w:rPr>
                <w:rFonts w:ascii="Times New Roman" w:eastAsia="Times New Roman" w:hAnsi="Times New Roman" w:cs="Times New Roman"/>
              </w:rPr>
              <w:t>Ce se urmărește pentru a mări valoarea expresivă a lucrării?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47C0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Răspund întrebărilor date de profesor.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7FB7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Conversaţia</w:t>
            </w:r>
            <w:proofErr w:type="spellEnd"/>
          </w:p>
          <w:p w14:paraId="3C0A900F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Explicația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5D99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Lucrările elevilor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A1BC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532E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Observare sistematică</w:t>
            </w:r>
          </w:p>
        </w:tc>
      </w:tr>
      <w:tr w:rsidR="00FA7A5F" w14:paraId="374B493A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A07C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A6142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Evaluarea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DAE5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1.1.,</w:t>
            </w:r>
          </w:p>
          <w:p w14:paraId="4FF76CB1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1.2.,</w:t>
            </w:r>
          </w:p>
          <w:p w14:paraId="6211928C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2.2.,</w:t>
            </w:r>
          </w:p>
          <w:p w14:paraId="572FF34D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3.1., </w:t>
            </w:r>
          </w:p>
          <w:p w14:paraId="6595C722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4E59" w14:textId="63273646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Realizez ‘’Turul galeriei’’ cu elevii analizând, expresivitatea lucrărilor, modul de obținere </w:t>
            </w:r>
            <w:r w:rsidR="00AA7B3F">
              <w:rPr>
                <w:rFonts w:ascii="Times New Roman" w:eastAsia="Times New Roman" w:hAnsi="Times New Roman" w:cs="Times New Roman"/>
              </w:rPr>
              <w:t>și accentuare a efectului emoțional al culorilor</w:t>
            </w:r>
            <w:r>
              <w:rPr>
                <w:rFonts w:ascii="Times New Roman" w:eastAsia="Times New Roman" w:hAnsi="Times New Roman" w:cs="Times New Roman"/>
              </w:rPr>
              <w:t xml:space="preserve">, corectitudinea și gradul de finalizare, raportat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cerinţe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6C9B94DB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fac aprecieri verbale, colective și individuale, după care se oferă stimulentele.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7E4F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Își exprimă opiniile în “Turul galeriei”, analizând critic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autocritic lucrările, motivând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preferinţa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pentru una sau alta.</w:t>
            </w:r>
          </w:p>
          <w:p w14:paraId="52BC7424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Sunt atenți la profesor.</w:t>
            </w:r>
          </w:p>
          <w:p w14:paraId="22C061F2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Primesc stimulentele.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A44B9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conversația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B55CE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Lucrările elevilor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7AF8E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Frontal</w:t>
            </w:r>
          </w:p>
          <w:p w14:paraId="6BE6ADD4" w14:textId="77777777" w:rsidR="00FA7A5F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96A7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Evaluare orală</w:t>
            </w:r>
          </w:p>
        </w:tc>
      </w:tr>
      <w:tr w:rsidR="00FA7A5F" w14:paraId="0D4D18CE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517A0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4200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Tema pentru acasă (dacă este cazul)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AA8E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D808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Finalizarea lucrării începute.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B1ED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B739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F5A6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EC988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335C" w14:textId="77777777" w:rsidR="00FA7A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48FA847E" w14:textId="74D57420" w:rsidR="00FA7A5F" w:rsidRDefault="00000000" w:rsidP="0061034E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sectPr w:rsidR="00FA7A5F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871DD" w14:textId="77777777" w:rsidR="009D24B3" w:rsidRDefault="009D24B3">
      <w:pPr>
        <w:spacing w:after="0" w:line="240" w:lineRule="auto"/>
      </w:pPr>
      <w:r>
        <w:separator/>
      </w:r>
    </w:p>
  </w:endnote>
  <w:endnote w:type="continuationSeparator" w:id="0">
    <w:p w14:paraId="7DFBA53E" w14:textId="77777777" w:rsidR="009D24B3" w:rsidRDefault="009D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A2BFA" w14:textId="77777777" w:rsidR="009D24B3" w:rsidRDefault="009D24B3">
      <w:pPr>
        <w:spacing w:after="0" w:line="240" w:lineRule="auto"/>
      </w:pPr>
      <w:r>
        <w:separator/>
      </w:r>
    </w:p>
  </w:footnote>
  <w:footnote w:type="continuationSeparator" w:id="0">
    <w:p w14:paraId="0F61CC81" w14:textId="77777777" w:rsidR="009D24B3" w:rsidRDefault="009D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DFD92" w14:textId="799BE77C" w:rsidR="00FA7A5F" w:rsidRDefault="006859E7" w:rsidP="006859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6480"/>
        <w:tab w:val="left" w:pos="8490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b/>
        <w:color w:val="000000"/>
        <w:sz w:val="28"/>
        <w:szCs w:val="28"/>
      </w:rPr>
      <w:t>Sigla unității de învățământ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50E56"/>
    <w:multiLevelType w:val="multilevel"/>
    <w:tmpl w:val="6AAE0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85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5F"/>
    <w:rsid w:val="00064A5E"/>
    <w:rsid w:val="000C3BFD"/>
    <w:rsid w:val="001138CE"/>
    <w:rsid w:val="00124988"/>
    <w:rsid w:val="001C6140"/>
    <w:rsid w:val="003B10A2"/>
    <w:rsid w:val="005201A7"/>
    <w:rsid w:val="005B2C86"/>
    <w:rsid w:val="0061034E"/>
    <w:rsid w:val="006849C1"/>
    <w:rsid w:val="006859E7"/>
    <w:rsid w:val="00741933"/>
    <w:rsid w:val="00762D90"/>
    <w:rsid w:val="00784407"/>
    <w:rsid w:val="0087352E"/>
    <w:rsid w:val="009D24B3"/>
    <w:rsid w:val="00AA7B3F"/>
    <w:rsid w:val="00F43635"/>
    <w:rsid w:val="00FA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39FD"/>
  <w15:docId w15:val="{02A9F273-786E-41D7-BBC5-D126D237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EDD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semiHidden/>
    <w:unhideWhenUsed/>
    <w:rsid w:val="00485E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E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5214"/>
    <w:rPr>
      <w:color w:val="800080" w:themeColor="followedHyperlink"/>
      <w:u w:val="single"/>
    </w:rPr>
  </w:style>
  <w:style w:type="paragraph" w:customStyle="1" w:styleId="ListParagraph1">
    <w:name w:val="List Paragraph1"/>
    <w:basedOn w:val="Normal"/>
    <w:uiPriority w:val="34"/>
    <w:qFormat/>
    <w:rsid w:val="00246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4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C4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2A"/>
    <w:rPr>
      <w:rFonts w:eastAsiaTheme="minorEastAsia"/>
    </w:rPr>
  </w:style>
  <w:style w:type="paragraph" w:styleId="NoSpacing">
    <w:name w:val="No Spacing"/>
    <w:uiPriority w:val="1"/>
    <w:qFormat/>
    <w:rsid w:val="00EC4C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71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1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4HGCT4P8s5Pzh7IDostz51xjXA==">CgMxLjAyCGguZ2pkZ3hzOAByITFpcTZWbDg1UzEyUklSZFVqOXMtY1JpMXVfcDZVZFNwSQ==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Rusu</dc:creator>
  <cp:lastModifiedBy>Mirela Rusu</cp:lastModifiedBy>
  <cp:revision>9</cp:revision>
  <dcterms:created xsi:type="dcterms:W3CDTF">2024-03-13T14:33:00Z</dcterms:created>
  <dcterms:modified xsi:type="dcterms:W3CDTF">2024-11-02T14:18:00Z</dcterms:modified>
</cp:coreProperties>
</file>