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5F6" w:rsidRDefault="005B55F6">
      <w:pPr>
        <w:shd w:val="clear" w:color="auto" w:fill="FFFFFF"/>
        <w:spacing w:after="150" w:line="360" w:lineRule="auto"/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</w:pPr>
    </w:p>
    <w:p w:rsidR="005B55F6" w:rsidRDefault="008F4744">
      <w:pPr>
        <w:shd w:val="clear" w:color="auto" w:fill="FFFFFF"/>
        <w:spacing w:after="150" w:line="360" w:lineRule="auto"/>
        <w:jc w:val="center"/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 xml:space="preserve">                                                                                                           17 </w:t>
      </w:r>
      <w:proofErr w:type="spellStart"/>
      <w:r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>aprilie</w:t>
      </w:r>
      <w:proofErr w:type="spellEnd"/>
      <w:r>
        <w:rPr>
          <w:rFonts w:ascii="Trebuchet MS" w:eastAsia="Trebuchet MS" w:hAnsi="Trebuchet MS" w:cs="Trebuchet MS"/>
          <w:b/>
          <w:bCs/>
          <w:color w:val="0070C0"/>
          <w:sz w:val="24"/>
          <w:szCs w:val="24"/>
        </w:rPr>
        <w:t xml:space="preserve"> 2026</w:t>
      </w:r>
    </w:p>
    <w:p w:rsidR="005B55F6" w:rsidRDefault="008F4744">
      <w:pPr>
        <w:pBdr>
          <w:bottom w:val="single" w:sz="6" w:space="2" w:color="B9D2E3"/>
        </w:pBdr>
        <w:shd w:val="clear" w:color="auto" w:fill="FFFFFF"/>
        <w:spacing w:after="0" w:line="360" w:lineRule="auto"/>
        <w:ind w:left="75" w:right="75"/>
        <w:jc w:val="both"/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 xml:space="preserve">                                              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>Comunicat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>presă</w:t>
      </w:r>
      <w:proofErr w:type="spellEnd"/>
    </w:p>
    <w:p w:rsidR="005B55F6" w:rsidRDefault="008F4744">
      <w:pPr>
        <w:jc w:val="center"/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 xml:space="preserve">În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>perioada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 xml:space="preserve"> 20–23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>aprilie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 xml:space="preserve"> 2026,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>Inspectoratul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>Școlar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>Județean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>Cluj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>organizează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>ediția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 xml:space="preserve"> 2026 a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>Olimpiadei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>naționale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>Religie</w:t>
      </w:r>
      <w:proofErr w:type="spellEnd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7BB8"/>
          <w:sz w:val="24"/>
          <w:szCs w:val="24"/>
        </w:rPr>
        <w:t>adventistă</w:t>
      </w:r>
      <w:proofErr w:type="spellEnd"/>
    </w:p>
    <w:p w:rsidR="005B55F6" w:rsidRDefault="005B55F6">
      <w:pPr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</w:p>
    <w:p w:rsidR="005B55F6" w:rsidRDefault="008F4744">
      <w:pPr>
        <w:jc w:val="both"/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În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perioada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20–23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aprilie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2026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Ministerului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Educației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Cercetării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prin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Inspectoratul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Școlar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Județean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Cluj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organize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>ază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colaborare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cu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Biserica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Adventistă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Ziua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Șaptea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–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Conferința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Transilvania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 Nord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Liceul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Teologic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Adventist „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Maranatha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” Cluj-Napoca,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etapa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națională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Olimpiadei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Religie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–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cultul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Adventist de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Ziua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a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</w:rPr>
        <w:t>Șaptea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elevii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>claselor</w:t>
      </w:r>
      <w:proofErr w:type="spellEnd"/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V-XII.</w:t>
      </w:r>
    </w:p>
    <w:p w:rsidR="005B55F6" w:rsidRDefault="008F4744">
      <w:pPr>
        <w:jc w:val="both"/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</w:pP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F</w:t>
      </w:r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estivitatea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deschidere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a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acestui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eveniment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educațional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, se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va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desfășura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la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Biserica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Adventistă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Speranța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din Cluj-Napoca,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iar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festivitatea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de premiere, din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cadrul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Olimpiadei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naționale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Religie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adventistă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va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avea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loc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la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Biserica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Adventistă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Dynamis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din Cluj-Napoca,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în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prezența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reprezentanților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instituțiilor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organizatoare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și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a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partenerilor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educaționali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.</w:t>
      </w:r>
    </w:p>
    <w:p w:rsidR="005B55F6" w:rsidRDefault="008F4744">
      <w:pPr>
        <w:jc w:val="both"/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</w:pPr>
      <w:proofErr w:type="spellStart"/>
      <w:r>
        <w:rPr>
          <w:rFonts w:ascii="Trebuchet MS" w:eastAsia="Trebuchet MS" w:hAnsi="Trebuchet MS" w:cs="Trebuchet MS"/>
          <w:sz w:val="24"/>
          <w:szCs w:val="24"/>
        </w:rPr>
        <w:t>Olimpiada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națională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Religie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adventistă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clasele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V-XII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,</w:t>
      </w:r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reunește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la Cluj-Napoca 75 de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elevi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gimnaziu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și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liceu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, din 12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județe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ale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țării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califica</w:t>
      </w:r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ț</w:t>
      </w:r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la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etapa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națională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în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urma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susținerii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etapei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județene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însoțiți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de 12 cadre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didactice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desemnate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la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nivelul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județelor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proveniență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. Din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comisia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națională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evaluare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fac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parte 11 de cadre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didactice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cu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experiență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potrivit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deciziei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emise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Ministerul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Educației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și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Cercetării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.</w:t>
      </w:r>
    </w:p>
    <w:p w:rsidR="005B55F6" w:rsidRDefault="008F4744">
      <w:pPr>
        <w:jc w:val="both"/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</w:pPr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În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deschiderea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olimpiadei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participanții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se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vor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bucura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momente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rugăciune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și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momente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artistice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deosebite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susținute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elevi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ai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Liceului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Teologic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 xml:space="preserve"> Adventist „</w:t>
      </w:r>
      <w:proofErr w:type="spellStart"/>
      <w:r>
        <w:rPr>
          <w:rFonts w:ascii="Trebuchet MS" w:eastAsia="Trebuchet MS" w:hAnsi="Trebuchet MS" w:cs="Trebuchet MS"/>
          <w:sz w:val="24"/>
          <w:szCs w:val="24"/>
        </w:rPr>
        <w:t>Maranatha</w:t>
      </w:r>
      <w:proofErr w:type="spellEnd"/>
      <w:r>
        <w:rPr>
          <w:rFonts w:ascii="Trebuchet MS" w:eastAsia="Trebuchet MS" w:hAnsi="Trebuchet MS" w:cs="Trebuchet MS"/>
          <w:sz w:val="24"/>
          <w:szCs w:val="24"/>
        </w:rPr>
        <w:t>” Cluj-Napoca</w:t>
      </w:r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. Ulterior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desfășurării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probei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scrise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elevii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se</w:t>
      </w:r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vor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bucura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activități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culturale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artistice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și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recreative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organizate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cu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sprijinul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partenerilor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educaționali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: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Grădina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Botanică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„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Alexandru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Borza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” Cluj-Napoca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și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 xml:space="preserve"> Salina </w:t>
      </w:r>
      <w:proofErr w:type="spellStart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Turda</w:t>
      </w:r>
      <w:proofErr w:type="spellEnd"/>
      <w:r>
        <w:rPr>
          <w:rFonts w:ascii="Trebuchet MS" w:eastAsia="Trebuchet MS" w:hAnsi="Trebuchet MS" w:cs="Trebuchet MS"/>
          <w:color w:val="050505"/>
          <w:sz w:val="24"/>
          <w:szCs w:val="24"/>
          <w:highlight w:val="white"/>
        </w:rPr>
        <w:t>.</w:t>
      </w:r>
    </w:p>
    <w:p w:rsidR="005B55F6" w:rsidRPr="007751B8" w:rsidRDefault="008F4744">
      <w:pPr>
        <w:jc w:val="both"/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</w:pPr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>„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Dragi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elevi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participanți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la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etapa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națională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a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olimpiadei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Religie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adventist</w:t>
      </w:r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ă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vă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felicit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pentru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performanța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calificării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la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etapa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națională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. </w:t>
      </w:r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Este o mare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bucurie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să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vă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avem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aici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,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tineri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dedicați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studiului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Cuvântului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lui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Dumnezeu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,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veniți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din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diferite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colțuri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ale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țării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,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uniți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de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aceeași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credință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și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pasiune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.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Această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olimpiadă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nu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este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doar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o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competiție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, ci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și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o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ocazie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de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creștere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spirituală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, de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legare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a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unor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prietenii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și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de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întărire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a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valorilor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care ne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definesc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.</w:t>
      </w:r>
      <w:r w:rsid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Vă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încurajăm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să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participați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cu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încredere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,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să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vă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exprimați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cunoștințele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cu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curaj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și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să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vă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bucurați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de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fiecare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moment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petrecut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aici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.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Indiferent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de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rezultate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,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fiecare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dintre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voi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este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deja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un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câștigător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prin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dedicarea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și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efortul</w:t>
      </w:r>
      <w:proofErr w:type="spellEnd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7751B8" w:rsidRP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depus</w:t>
      </w:r>
      <w:proofErr w:type="spellEnd"/>
      <w:r w:rsid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.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Olimpiadele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școlare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reprezintă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nu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numai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cadrul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de a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identifica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promova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excelența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educație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, ci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un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prilej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minunat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pentru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copii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tineri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de a se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întâlni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, de a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lega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prietenii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cu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alți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colegi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pasionați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de</w:t>
      </w:r>
      <w:r w:rsid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 w:rsidR="007751B8"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religie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astfel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încât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vă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urez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să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profitați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din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plin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șederea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voastră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aici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să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reveniți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, cu </w:t>
      </w:r>
      <w:proofErr w:type="gram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drag</w:t>
      </w:r>
      <w:proofErr w:type="gram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la Cluj-Napoca, f</w:t>
      </w:r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ie ca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liceeni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studenți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, fie ca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turiști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în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acest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oraș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care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oferă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nenumărate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posibilități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petrecere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a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timpului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 xml:space="preserve"> liber</w:t>
      </w:r>
      <w:r w:rsid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.</w:t>
      </w:r>
      <w:r w:rsidR="00663015" w:rsidRPr="00663015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Fie ca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Dumnezeu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să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vă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călăuzească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lastRenderedPageBreak/>
        <w:t>pașii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,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să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vă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ofere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înțelepciune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și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pace,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iar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această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experiență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să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rămână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o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amintire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frumoasă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în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sufletele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voastre</w:t>
      </w:r>
      <w:proofErr w:type="spellEnd"/>
      <w:r w:rsidR="00663015" w:rsidRP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.</w:t>
      </w:r>
      <w:r w:rsid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Mult</w:t>
      </w:r>
      <w:proofErr w:type="spellEnd"/>
      <w:r w:rsid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succes</w:t>
      </w:r>
      <w:proofErr w:type="spellEnd"/>
      <w:r w:rsid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 xml:space="preserve"> </w:t>
      </w:r>
      <w:proofErr w:type="spellStart"/>
      <w:r w:rsid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tuturor</w:t>
      </w:r>
      <w:proofErr w:type="spellEnd"/>
      <w:r w:rsidR="00663015">
        <w:rPr>
          <w:rFonts w:ascii="Trebuchet MS" w:eastAsia="Trebuchet MS" w:hAnsi="Trebuchet MS" w:cs="Trebuchet MS"/>
          <w:i/>
          <w:iCs/>
          <w:color w:val="050505"/>
          <w:sz w:val="24"/>
          <w:szCs w:val="24"/>
          <w:lang w:val="en-US"/>
        </w:rPr>
        <w:t>!</w:t>
      </w:r>
      <w:bookmarkStart w:id="0" w:name="_GoBack"/>
      <w:bookmarkEnd w:id="0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 xml:space="preserve">” a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>declarat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>doamna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>Marinela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 xml:space="preserve"> Marc, inspector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>școlar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 xml:space="preserve"> general al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>Inspectoratului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>Școlar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>Județean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  <w:highlight w:val="white"/>
        </w:rPr>
        <w:t>Cluj</w:t>
      </w:r>
      <w:proofErr w:type="spellEnd"/>
      <w:r>
        <w:rPr>
          <w:rFonts w:ascii="Trebuchet MS" w:eastAsia="Trebuchet MS" w:hAnsi="Trebuchet MS" w:cs="Trebuchet MS"/>
          <w:i/>
          <w:iCs/>
          <w:color w:val="050505"/>
          <w:sz w:val="24"/>
          <w:szCs w:val="24"/>
        </w:rPr>
        <w:t>.</w:t>
      </w:r>
    </w:p>
    <w:p w:rsidR="005B55F6" w:rsidRDefault="008F4744">
      <w:pPr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sz w:val="24"/>
          <w:szCs w:val="24"/>
          <w:shd w:val="clear" w:color="auto" w:fill="F5F5F5"/>
        </w:rPr>
        <w:t>Județul</w:t>
      </w:r>
      <w:proofErr w:type="spellEnd"/>
      <w:r>
        <w:rPr>
          <w:rFonts w:ascii="Trebuchet MS" w:eastAsia="Trebuchet MS" w:hAnsi="Trebuchet MS" w:cs="Trebuchet MS"/>
          <w:sz w:val="24"/>
          <w:szCs w:val="24"/>
          <w:shd w:val="clear" w:color="auto" w:fill="F5F5F5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shd w:val="clear" w:color="auto" w:fill="F5F5F5"/>
        </w:rPr>
        <w:t>Cluj</w:t>
      </w:r>
      <w:proofErr w:type="spellEnd"/>
      <w:r>
        <w:rPr>
          <w:rFonts w:ascii="Trebuchet MS" w:eastAsia="Trebuchet MS" w:hAnsi="Trebuchet MS" w:cs="Trebuchet MS"/>
          <w:sz w:val="24"/>
          <w:szCs w:val="24"/>
          <w:shd w:val="clear" w:color="auto" w:fill="F5F5F5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shd w:val="clear" w:color="auto" w:fill="F5F5F5"/>
        </w:rPr>
        <w:t>este</w:t>
      </w:r>
      <w:proofErr w:type="spellEnd"/>
      <w:r>
        <w:rPr>
          <w:rFonts w:ascii="Trebuchet MS" w:eastAsia="Trebuchet MS" w:hAnsi="Trebuchet MS" w:cs="Trebuchet MS"/>
          <w:sz w:val="24"/>
          <w:szCs w:val="24"/>
          <w:shd w:val="clear" w:color="auto" w:fill="F5F5F5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shd w:val="clear" w:color="auto" w:fill="F5F5F5"/>
        </w:rPr>
        <w:t>reprezentat</w:t>
      </w:r>
      <w:proofErr w:type="spellEnd"/>
      <w:r>
        <w:rPr>
          <w:rFonts w:ascii="Trebuchet MS" w:eastAsia="Trebuchet MS" w:hAnsi="Trebuchet MS" w:cs="Trebuchet MS"/>
          <w:sz w:val="24"/>
          <w:szCs w:val="24"/>
          <w:shd w:val="clear" w:color="auto" w:fill="F5F5F5"/>
        </w:rPr>
        <w:t xml:space="preserve"> la </w:t>
      </w:r>
      <w:proofErr w:type="spellStart"/>
      <w:r>
        <w:rPr>
          <w:rFonts w:ascii="Trebuchet MS" w:eastAsia="Trebuchet MS" w:hAnsi="Trebuchet MS" w:cs="Trebuchet MS"/>
          <w:sz w:val="24"/>
          <w:szCs w:val="24"/>
          <w:shd w:val="clear" w:color="auto" w:fill="F5F5F5"/>
        </w:rPr>
        <w:t>această</w:t>
      </w:r>
      <w:proofErr w:type="spellEnd"/>
      <w:r>
        <w:rPr>
          <w:rFonts w:ascii="Trebuchet MS" w:eastAsia="Trebuchet MS" w:hAnsi="Trebuchet MS" w:cs="Trebuchet MS"/>
          <w:sz w:val="24"/>
          <w:szCs w:val="24"/>
          <w:shd w:val="clear" w:color="auto" w:fill="F5F5F5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shd w:val="clear" w:color="auto" w:fill="F5F5F5"/>
        </w:rPr>
        <w:t>Olimpiadă</w:t>
      </w:r>
      <w:proofErr w:type="spellEnd"/>
      <w:r>
        <w:rPr>
          <w:rFonts w:ascii="Trebuchet MS" w:eastAsia="Trebuchet MS" w:hAnsi="Trebuchet MS" w:cs="Trebuchet MS"/>
          <w:sz w:val="24"/>
          <w:szCs w:val="24"/>
          <w:shd w:val="clear" w:color="auto" w:fill="F5F5F5"/>
        </w:rPr>
        <w:t xml:space="preserve"> </w:t>
      </w:r>
      <w:proofErr w:type="spellStart"/>
      <w:r>
        <w:rPr>
          <w:rFonts w:ascii="Trebuchet MS" w:eastAsia="Trebuchet MS" w:hAnsi="Trebuchet MS" w:cs="Trebuchet MS"/>
          <w:sz w:val="24"/>
          <w:szCs w:val="24"/>
          <w:shd w:val="clear" w:color="auto" w:fill="F5F5F5"/>
        </w:rPr>
        <w:t>națională</w:t>
      </w:r>
      <w:proofErr w:type="spellEnd"/>
      <w:r>
        <w:rPr>
          <w:rFonts w:ascii="Trebuchet MS" w:eastAsia="Trebuchet MS" w:hAnsi="Trebuchet MS" w:cs="Trebuchet MS"/>
          <w:sz w:val="24"/>
          <w:szCs w:val="24"/>
          <w:shd w:val="clear" w:color="auto" w:fill="F5F5F5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Religie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adventistă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clasele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V-XII de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următorii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elevi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ai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Liceului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Teologic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Adventist „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Maranatha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” Cluj-Napoca: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Stamatie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C. Maya-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Ștefania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 IX-a;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Iațuc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V.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Raluca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Anna Maria,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 X-a;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Azamfire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L.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Mattias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Marcos,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 XI-a; Weiss C.W. Anna-Lisa,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 XII-a,</w:t>
      </w:r>
      <w:r>
        <w:rPr>
          <w:rFonts w:ascii="Trebuchet MS" w:eastAsia="Trebuchet MS" w:hAnsi="Trebuchet MS" w:cs="Trebuchet MS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Tomoiagă-Ștefan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Ș.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Ameline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 V-a,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Potinteu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B.M. Daniel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 IX-a;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Rus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S.P. Paul-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Ștefan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 X-a;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Bako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R.V. Ingrid-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Ainoha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 XI-a; Pop M.R. Maya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-Lorena,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 VI-a;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Socaci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R.C. Patricia-Amelie,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clasa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 V-a.</w:t>
      </w:r>
    </w:p>
    <w:p w:rsidR="005B55F6" w:rsidRDefault="005B55F6">
      <w:pPr>
        <w:spacing w:after="0" w:line="240" w:lineRule="auto"/>
        <w:jc w:val="both"/>
        <w:rPr>
          <w:rFonts w:ascii="Trebuchet MS" w:eastAsia="Trebuchet MS" w:hAnsi="Trebuchet MS" w:cs="Trebuchet MS"/>
          <w:sz w:val="24"/>
          <w:szCs w:val="24"/>
        </w:rPr>
      </w:pPr>
    </w:p>
    <w:p w:rsidR="005B55F6" w:rsidRDefault="008F4744">
      <w:pP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color w:val="000000"/>
          <w:sz w:val="24"/>
          <w:szCs w:val="24"/>
        </w:rPr>
      </w:pP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  <w:highlight w:val="white"/>
        </w:rPr>
        <w:t>Parteneri</w:t>
      </w:r>
      <w:proofErr w:type="spellEnd"/>
      <w:r>
        <w:rPr>
          <w:rFonts w:ascii="Trebuchet MS" w:eastAsia="Trebuchet MS" w:hAnsi="Trebuchet MS" w:cs="Trebuchet MS"/>
          <w:b/>
          <w:bCs/>
          <w:sz w:val="24"/>
          <w:szCs w:val="24"/>
          <w:highlight w:val="white"/>
        </w:rPr>
        <w:t xml:space="preserve"> </w:t>
      </w:r>
      <w:proofErr w:type="spellStart"/>
      <w:r>
        <w:rPr>
          <w:rFonts w:ascii="Trebuchet MS" w:eastAsia="Trebuchet MS" w:hAnsi="Trebuchet MS" w:cs="Trebuchet MS"/>
          <w:b/>
          <w:bCs/>
          <w:sz w:val="24"/>
          <w:szCs w:val="24"/>
          <w:highlight w:val="white"/>
        </w:rPr>
        <w:t>instituționali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  <w:highlight w:val="white"/>
        </w:rPr>
        <w:t xml:space="preserve">: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Primăria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și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Consiliul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Local al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Municipiului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Cluj-Napoca,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Compania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Transport Public Cluj-Napoca,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Grădina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Botanică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„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Alexandru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Borza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” Cluj-Napoca,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Muzeul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Artă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Cluj-Napoca,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Muzeul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Etnografic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al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Transilvaniei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Cluj-Napoca,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Muzeul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Național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de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Istorie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a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Tran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>silvaniei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Cluj-Napoca, Salina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Turda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>.</w:t>
      </w:r>
    </w:p>
    <w:p w:rsidR="005B55F6" w:rsidRDefault="008F4744">
      <w:pPr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000000"/>
          <w:sz w:val="24"/>
          <w:szCs w:val="24"/>
        </w:rPr>
        <w:t xml:space="preserve">                           </w:t>
      </w:r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</w:t>
      </w:r>
    </w:p>
    <w:p w:rsidR="005B55F6" w:rsidRDefault="008F4744">
      <w:pPr>
        <w:jc w:val="both"/>
        <w:rPr>
          <w:rFonts w:ascii="Trebuchet MS" w:eastAsia="Trebuchet MS" w:hAnsi="Trebuchet MS" w:cs="Trebuchet MS"/>
          <w:b/>
          <w:bCs/>
          <w:i/>
          <w:iCs/>
          <w:color w:val="4F81BD"/>
          <w:sz w:val="24"/>
          <w:szCs w:val="24"/>
        </w:rPr>
      </w:pPr>
      <w:bookmarkStart w:id="1" w:name="_n8sq8lozcunn" w:colFirst="0" w:colLast="0"/>
      <w:bookmarkEnd w:id="1"/>
      <w:r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                                                                         </w:t>
      </w:r>
      <w:r>
        <w:rPr>
          <w:rFonts w:ascii="Trebuchet MS" w:eastAsia="Trebuchet MS" w:hAnsi="Trebuchet MS" w:cs="Trebuchet MS"/>
          <w:b/>
          <w:bCs/>
          <w:i/>
          <w:iCs/>
          <w:color w:val="4F81BD"/>
          <w:sz w:val="24"/>
          <w:szCs w:val="24"/>
        </w:rPr>
        <w:t>COMUNICARE INSTITUȚIONALĂ, I.Ș.J. CLUJ</w:t>
      </w:r>
    </w:p>
    <w:sectPr w:rsidR="005B55F6">
      <w:headerReference w:type="first" r:id="rId6"/>
      <w:footerReference w:type="first" r:id="rId7"/>
      <w:pgSz w:w="11907" w:h="16839"/>
      <w:pgMar w:top="1560" w:right="850" w:bottom="426" w:left="771" w:header="284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744" w:rsidRDefault="008F4744">
      <w:pPr>
        <w:spacing w:after="0" w:line="240" w:lineRule="auto"/>
      </w:pPr>
      <w:r>
        <w:separator/>
      </w:r>
    </w:p>
  </w:endnote>
  <w:endnote w:type="continuationSeparator" w:id="0">
    <w:p w:rsidR="008F4744" w:rsidRDefault="008F4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B7AF6BD-C7E7-4191-B752-BFC61073F8E0}"/>
    <w:embedBold r:id="rId2" w:fontKey="{DC8A91F2-C6F1-4BD4-B2CF-FD77F3474DD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30E1274-810F-4255-BAF3-6F762A7A8B11}"/>
    <w:embedBold r:id="rId4" w:fontKey="{211FDD7C-D77B-4618-A06D-2F86BF650A6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B04A66B-60B3-4E1E-B54A-0B576451CA06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6" w:fontKey="{CB7F61B1-5EB8-4E62-9D3B-2477F7F160D9}"/>
    <w:embedBold r:id="rId7" w:fontKey="{B4E73614-ACBE-49FA-AB3F-BEFBCEFBC82E}"/>
    <w:embedItalic r:id="rId8" w:fontKey="{BF02801F-D637-478E-B3D8-630151A32D36}"/>
    <w:embedBoldItalic r:id="rId9" w:fontKey="{6395099F-3A28-47F6-A1C6-EFF32D054E7B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0" w:fontKey="{3F403D4B-F7B3-4B36-8AB5-BA22E918DA9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F6" w:rsidRDefault="008F47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rFonts w:ascii="Palatino Linotype" w:eastAsia="Palatino Linotype" w:hAnsi="Palatino Linotype" w:cs="Palatino Linotype"/>
        <w:color w:val="0F243E"/>
      </w:rPr>
    </w:pPr>
    <w:r>
      <w:pict>
        <v:rect id="_x0000_i1025" style="width:0;height:1.5pt" o:hralign="center" o:hrstd="t" o:hr="t" fillcolor="#a0a0a0" stroked="f"/>
      </w:pict>
    </w:r>
  </w:p>
  <w:p w:rsidR="005B55F6" w:rsidRDefault="008F47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  <w:sz w:val="18"/>
        <w:szCs w:val="18"/>
      </w:rPr>
    </w:pPr>
    <w:r>
      <w:rPr>
        <w:color w:val="0F243E"/>
        <w:sz w:val="18"/>
        <w:szCs w:val="18"/>
      </w:rPr>
      <w:t xml:space="preserve">Str. </w:t>
    </w:r>
    <w:proofErr w:type="spellStart"/>
    <w:r>
      <w:rPr>
        <w:color w:val="0F243E"/>
        <w:sz w:val="18"/>
        <w:szCs w:val="18"/>
      </w:rPr>
      <w:t>Argeș</w:t>
    </w:r>
    <w:proofErr w:type="spellEnd"/>
    <w:r>
      <w:rPr>
        <w:color w:val="0F243E"/>
        <w:sz w:val="18"/>
        <w:szCs w:val="18"/>
      </w:rPr>
      <w:t xml:space="preserve">, </w:t>
    </w:r>
    <w:proofErr w:type="spellStart"/>
    <w:r>
      <w:rPr>
        <w:color w:val="0F243E"/>
        <w:sz w:val="18"/>
        <w:szCs w:val="18"/>
      </w:rPr>
      <w:t>nr</w:t>
    </w:r>
    <w:proofErr w:type="spellEnd"/>
    <w:r>
      <w:rPr>
        <w:color w:val="0F243E"/>
        <w:sz w:val="18"/>
        <w:szCs w:val="18"/>
      </w:rPr>
      <w:t xml:space="preserve">. 24, </w:t>
    </w:r>
    <w:proofErr w:type="spellStart"/>
    <w:r>
      <w:rPr>
        <w:color w:val="0F243E"/>
        <w:sz w:val="18"/>
        <w:szCs w:val="18"/>
      </w:rPr>
      <w:t>Cluj</w:t>
    </w:r>
    <w:proofErr w:type="spellEnd"/>
    <w:r>
      <w:rPr>
        <w:color w:val="0F243E"/>
        <w:sz w:val="18"/>
        <w:szCs w:val="18"/>
      </w:rPr>
      <w:t xml:space="preserve"> - </w:t>
    </w:r>
    <w:proofErr w:type="spellStart"/>
    <w:r>
      <w:rPr>
        <w:color w:val="0F243E"/>
        <w:sz w:val="18"/>
        <w:szCs w:val="18"/>
      </w:rPr>
      <w:t>Napoca</w:t>
    </w:r>
    <w:proofErr w:type="spellEnd"/>
  </w:p>
  <w:p w:rsidR="005B55F6" w:rsidRDefault="008F47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  <w:sz w:val="18"/>
        <w:szCs w:val="18"/>
      </w:rPr>
    </w:pPr>
    <w:r>
      <w:rPr>
        <w:color w:val="0F243E"/>
        <w:sz w:val="18"/>
        <w:szCs w:val="18"/>
      </w:rPr>
      <w:t xml:space="preserve">    Tel:    +40 (0) 264 590 778</w:t>
    </w:r>
  </w:p>
  <w:p w:rsidR="005B55F6" w:rsidRDefault="008F47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6521"/>
      <w:jc w:val="right"/>
      <w:rPr>
        <w:color w:val="0F243E"/>
        <w:sz w:val="18"/>
        <w:szCs w:val="18"/>
      </w:rPr>
    </w:pPr>
    <w:r>
      <w:rPr>
        <w:color w:val="0F243E"/>
        <w:sz w:val="18"/>
        <w:szCs w:val="18"/>
      </w:rPr>
      <w:t xml:space="preserve">    Fax:   +40 (0) 264 592 832</w:t>
    </w:r>
  </w:p>
  <w:p w:rsidR="005B55F6" w:rsidRDefault="008F47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F243E"/>
        <w:sz w:val="28"/>
        <w:szCs w:val="28"/>
      </w:rPr>
    </w:pPr>
    <w:r>
      <w:rPr>
        <w:color w:val="0F243E"/>
        <w:sz w:val="18"/>
        <w:szCs w:val="18"/>
      </w:rPr>
      <w:tab/>
    </w:r>
    <w:r>
      <w:rPr>
        <w:color w:val="0F243E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</w:t>
    </w:r>
    <w:hyperlink r:id="rId1">
      <w:r>
        <w:rPr>
          <w:color w:val="0000FF"/>
          <w:sz w:val="18"/>
          <w:szCs w:val="18"/>
          <w:u w:val="single"/>
        </w:rPr>
        <w:t>www.isjcj.r</w:t>
      </w:r>
      <w:r>
        <w:rPr>
          <w:color w:val="0000FF"/>
          <w:sz w:val="18"/>
          <w:szCs w:val="18"/>
          <w:u w:val="single"/>
        </w:rPr>
        <w:t>o</w:t>
      </w:r>
    </w:hyperlink>
    <w:r>
      <w:rPr>
        <w:color w:val="0F243E"/>
        <w:sz w:val="18"/>
        <w:szCs w:val="18"/>
      </w:rPr>
      <w:t xml:space="preserve">, </w:t>
    </w:r>
    <w:hyperlink r:id="rId2">
      <w:r>
        <w:rPr>
          <w:color w:val="0000FF"/>
          <w:sz w:val="18"/>
          <w:szCs w:val="18"/>
          <w:u w:val="single"/>
        </w:rPr>
        <w:t>cluj@isjcj.ro</w:t>
      </w:r>
    </w:hyperlink>
    <w:r>
      <w:rPr>
        <w:color w:val="0F243E"/>
        <w:sz w:val="28"/>
        <w:szCs w:val="28"/>
      </w:rPr>
      <w:t xml:space="preserve"> </w:t>
    </w:r>
  </w:p>
  <w:p w:rsidR="005B55F6" w:rsidRDefault="005B55F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744" w:rsidRDefault="008F4744">
      <w:pPr>
        <w:spacing w:after="0" w:line="240" w:lineRule="auto"/>
      </w:pPr>
      <w:r>
        <w:separator/>
      </w:r>
    </w:p>
  </w:footnote>
  <w:footnote w:type="continuationSeparator" w:id="0">
    <w:p w:rsidR="008F4744" w:rsidRDefault="008F4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5F6" w:rsidRDefault="008F47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Palatino Linotype" w:eastAsia="Palatino Linotype" w:hAnsi="Palatino Linotype" w:cs="Palatino Linotype"/>
        <w:color w:val="0F243E"/>
        <w:sz w:val="24"/>
        <w:szCs w:val="24"/>
      </w:rPr>
    </w:pPr>
    <w:r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>
      <w:rPr>
        <w:rFonts w:ascii="Palatino Linotype" w:eastAsia="Palatino Linotype" w:hAnsi="Palatino Linotype" w:cs="Palatino Linotype"/>
        <w:color w:val="0F243E"/>
        <w:sz w:val="24"/>
        <w:szCs w:val="24"/>
      </w:rPr>
      <w:tab/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-40335</wp:posOffset>
              </wp:positionH>
              <wp:positionV relativeFrom="paragraph">
                <wp:posOffset>86029</wp:posOffset>
              </wp:positionV>
              <wp:extent cx="3200401" cy="66865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1" cy="668655"/>
                        <a:chOff x="-40269" y="-22294"/>
                        <a:chExt cx="3259523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0269" y="-22294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37" y="51801"/>
                          <a:ext cx="2691917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B55F6" w:rsidRPr="004070CC" w:rsidRDefault="008F4744" w:rsidP="00235980">
                            <w:pPr>
                              <w:spacing w:after="0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4070CC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 xml:space="preserve">   MINISTERUL EDUCA</w:t>
                            </w:r>
                            <w:r w:rsidRPr="004070CC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</w:t>
                            </w:r>
                            <w:r w:rsidRPr="004070CC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IE</w:t>
                            </w:r>
                            <w:r w:rsidRPr="004070CC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  <w:r w:rsidRPr="004070CC">
                              <w:rPr>
                                <w:rFonts w:asciiTheme="minorHAnsi" w:hAnsiTheme="minorHAnsi"/>
                                <w:b/>
                                <w:bCs/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 xml:space="preserve"> ȘI CERCETĂRII </w:t>
                            </w:r>
                          </w:p>
                          <w:p w:rsidR="005B55F6" w:rsidRPr="00881E07" w:rsidRDefault="005B55F6" w:rsidP="00235980">
                            <w:pPr>
                              <w:spacing w:after="0"/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-40335</wp:posOffset>
              </wp:positionH>
              <wp:positionV relativeFrom="paragraph">
                <wp:posOffset>86029</wp:posOffset>
              </wp:positionV>
              <wp:extent cx="3200401" cy="66865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00401" cy="6686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US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4064000</wp:posOffset>
          </wp:positionH>
          <wp:positionV relativeFrom="paragraph">
            <wp:posOffset>-137792</wp:posOffset>
          </wp:positionV>
          <wp:extent cx="2753995" cy="1082675"/>
          <wp:effectExtent l="0" t="0" r="0" b="0"/>
          <wp:wrapSquare wrapText="bothSides" distT="0" distB="0" distL="114300" distR="11430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5F6"/>
    <w:rsid w:val="005B55F6"/>
    <w:rsid w:val="00663015"/>
    <w:rsid w:val="007751B8"/>
    <w:rsid w:val="008F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258F6"/>
  <w15:docId w15:val="{572B0CFD-928F-4E8F-AE6E-555551CF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uj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647</Words>
  <Characters>3690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ISG</cp:lastModifiedBy>
  <cp:revision>3</cp:revision>
  <dcterms:created xsi:type="dcterms:W3CDTF">2026-04-17T10:13:00Z</dcterms:created>
  <dcterms:modified xsi:type="dcterms:W3CDTF">2026-04-17T10:18:00Z</dcterms:modified>
</cp:coreProperties>
</file>