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E4F92" w14:textId="77777777" w:rsidR="00691295" w:rsidRPr="002F40FC" w:rsidRDefault="00691295" w:rsidP="00691295">
      <w:pPr>
        <w:pStyle w:val="BodyText"/>
        <w:ind w:left="117" w:right="237" w:firstLine="169"/>
        <w:jc w:val="right"/>
        <w:rPr>
          <w:rFonts w:asciiTheme="majorHAnsi" w:hAnsiTheme="majorHAnsi"/>
          <w:spacing w:val="-14"/>
          <w:sz w:val="24"/>
          <w:szCs w:val="24"/>
        </w:rPr>
      </w:pPr>
      <w:r w:rsidRPr="002F40FC">
        <w:rPr>
          <w:rFonts w:asciiTheme="majorHAnsi" w:hAnsiTheme="majorHAnsi"/>
          <w:spacing w:val="-13"/>
          <w:sz w:val="24"/>
          <w:szCs w:val="24"/>
        </w:rPr>
        <w:t>Anexa</w:t>
      </w:r>
      <w:r w:rsidRPr="002F40FC">
        <w:rPr>
          <w:rFonts w:asciiTheme="majorHAnsi" w:hAnsiTheme="majorHAnsi"/>
          <w:spacing w:val="-29"/>
          <w:sz w:val="24"/>
          <w:szCs w:val="24"/>
        </w:rPr>
        <w:t xml:space="preserve">  </w:t>
      </w:r>
      <w:r w:rsidRPr="002F40FC">
        <w:rPr>
          <w:rFonts w:asciiTheme="majorHAnsi" w:hAnsiTheme="majorHAnsi"/>
          <w:spacing w:val="-13"/>
          <w:sz w:val="24"/>
          <w:szCs w:val="24"/>
        </w:rPr>
        <w:t>nr.</w:t>
      </w:r>
      <w:r w:rsidRPr="002F40FC">
        <w:rPr>
          <w:rFonts w:asciiTheme="majorHAnsi" w:hAnsiTheme="majorHAnsi"/>
          <w:spacing w:val="-28"/>
          <w:sz w:val="24"/>
          <w:szCs w:val="24"/>
        </w:rPr>
        <w:t xml:space="preserve"> </w:t>
      </w:r>
      <w:r w:rsidRPr="002F40FC">
        <w:rPr>
          <w:rFonts w:asciiTheme="majorHAnsi" w:hAnsiTheme="majorHAnsi"/>
          <w:spacing w:val="-13"/>
          <w:sz w:val="24"/>
          <w:szCs w:val="24"/>
        </w:rPr>
        <w:t xml:space="preserve">20 </w:t>
      </w:r>
      <w:r w:rsidRPr="002F40FC">
        <w:rPr>
          <w:rFonts w:asciiTheme="majorHAnsi" w:hAnsiTheme="majorHAnsi"/>
          <w:spacing w:val="-52"/>
          <w:sz w:val="24"/>
          <w:szCs w:val="24"/>
        </w:rPr>
        <w:t xml:space="preserve">   </w:t>
      </w:r>
      <w:r w:rsidRPr="002F40FC">
        <w:rPr>
          <w:rFonts w:asciiTheme="majorHAnsi" w:hAnsiTheme="majorHAnsi"/>
          <w:spacing w:val="-15"/>
          <w:sz w:val="24"/>
          <w:szCs w:val="24"/>
        </w:rPr>
        <w:t>la</w:t>
      </w:r>
      <w:r w:rsidRPr="002F40FC">
        <w:rPr>
          <w:rFonts w:asciiTheme="majorHAnsi" w:hAnsiTheme="majorHAnsi"/>
          <w:spacing w:val="-29"/>
          <w:sz w:val="24"/>
          <w:szCs w:val="24"/>
        </w:rPr>
        <w:t xml:space="preserve"> </w:t>
      </w:r>
      <w:r w:rsidRPr="002F40FC">
        <w:rPr>
          <w:rFonts w:asciiTheme="majorHAnsi" w:hAnsiTheme="majorHAnsi"/>
          <w:spacing w:val="-14"/>
          <w:sz w:val="24"/>
          <w:szCs w:val="24"/>
        </w:rPr>
        <w:t>Metodologia – cadru, OME nr. 5578/10.11.2021</w:t>
      </w:r>
    </w:p>
    <w:p w14:paraId="0FBF6CFB" w14:textId="77777777" w:rsidR="00691295" w:rsidRPr="002F40FC" w:rsidRDefault="00691295" w:rsidP="00691295">
      <w:pPr>
        <w:pStyle w:val="Heading2"/>
        <w:ind w:left="1682" w:right="0"/>
        <w:rPr>
          <w:rFonts w:asciiTheme="majorHAnsi" w:hAnsiTheme="majorHAnsi"/>
          <w:spacing w:val="-13"/>
          <w:sz w:val="24"/>
          <w:szCs w:val="24"/>
        </w:rPr>
      </w:pPr>
    </w:p>
    <w:p w14:paraId="3DC4A3F6" w14:textId="77777777" w:rsidR="009C7C29" w:rsidRPr="002F40FC" w:rsidRDefault="009C7C29" w:rsidP="00691295">
      <w:pPr>
        <w:pStyle w:val="Heading2"/>
        <w:ind w:left="1682" w:right="0"/>
        <w:rPr>
          <w:rFonts w:asciiTheme="majorHAnsi" w:hAnsiTheme="majorHAnsi"/>
          <w:spacing w:val="-13"/>
          <w:sz w:val="24"/>
          <w:szCs w:val="24"/>
        </w:rPr>
      </w:pPr>
    </w:p>
    <w:p w14:paraId="3BD2F8D9" w14:textId="77777777" w:rsidR="00691295" w:rsidRPr="002F40FC" w:rsidRDefault="00691295" w:rsidP="00691295">
      <w:pPr>
        <w:pStyle w:val="Heading2"/>
        <w:ind w:left="0" w:right="0"/>
        <w:rPr>
          <w:rFonts w:asciiTheme="majorHAnsi" w:hAnsiTheme="majorHAnsi"/>
          <w:b w:val="0"/>
          <w:spacing w:val="-11"/>
          <w:sz w:val="24"/>
          <w:szCs w:val="24"/>
        </w:rPr>
      </w:pPr>
      <w:r w:rsidRPr="002F40FC">
        <w:rPr>
          <w:rFonts w:asciiTheme="majorHAnsi" w:hAnsiTheme="majorHAnsi"/>
          <w:b w:val="0"/>
          <w:spacing w:val="-13"/>
          <w:sz w:val="24"/>
          <w:szCs w:val="24"/>
        </w:rPr>
        <w:t xml:space="preserve">PLANURI – CADRU DE </w:t>
      </w:r>
      <w:r w:rsidRPr="002F40FC">
        <w:rPr>
          <w:rFonts w:asciiTheme="majorHAnsi" w:hAnsiTheme="majorHAnsi"/>
          <w:b w:val="0"/>
          <w:spacing w:val="-12"/>
          <w:sz w:val="24"/>
          <w:szCs w:val="24"/>
        </w:rPr>
        <w:t>ÎNVĂŢĂMÂNT VALABILE PENTRU ÎNCADRAREA</w:t>
      </w:r>
    </w:p>
    <w:p w14:paraId="27A16690" w14:textId="77777777" w:rsidR="00691295" w:rsidRPr="002F40FC" w:rsidRDefault="00691295" w:rsidP="00691295">
      <w:pPr>
        <w:pStyle w:val="Heading2"/>
        <w:ind w:left="0" w:right="0"/>
        <w:rPr>
          <w:rFonts w:asciiTheme="majorHAnsi" w:hAnsiTheme="majorHAnsi"/>
          <w:b w:val="0"/>
          <w:sz w:val="24"/>
          <w:szCs w:val="24"/>
        </w:rPr>
      </w:pPr>
      <w:r w:rsidRPr="002F40FC">
        <w:rPr>
          <w:rFonts w:asciiTheme="majorHAnsi" w:hAnsiTheme="majorHAnsi"/>
          <w:b w:val="0"/>
          <w:spacing w:val="-6"/>
          <w:w w:val="95"/>
          <w:sz w:val="24"/>
          <w:szCs w:val="24"/>
        </w:rPr>
        <w:t>PERSONALULUI</w:t>
      </w:r>
      <w:r w:rsidRPr="002F40FC">
        <w:rPr>
          <w:rFonts w:asciiTheme="majorHAnsi" w:hAnsiTheme="majorHAnsi"/>
          <w:b w:val="0"/>
          <w:spacing w:val="-26"/>
          <w:w w:val="95"/>
          <w:sz w:val="24"/>
          <w:szCs w:val="24"/>
        </w:rPr>
        <w:t xml:space="preserve"> </w:t>
      </w:r>
      <w:r w:rsidRPr="002F40FC">
        <w:rPr>
          <w:rFonts w:asciiTheme="majorHAnsi" w:hAnsiTheme="majorHAnsi"/>
          <w:b w:val="0"/>
          <w:spacing w:val="-6"/>
          <w:w w:val="95"/>
          <w:sz w:val="24"/>
          <w:szCs w:val="24"/>
        </w:rPr>
        <w:t>DIDACTIC</w:t>
      </w:r>
      <w:r w:rsidRPr="002F40FC">
        <w:rPr>
          <w:rFonts w:asciiTheme="majorHAnsi" w:hAnsiTheme="majorHAnsi"/>
          <w:b w:val="0"/>
          <w:spacing w:val="-26"/>
          <w:w w:val="95"/>
          <w:sz w:val="24"/>
          <w:szCs w:val="24"/>
        </w:rPr>
        <w:t xml:space="preserve"> </w:t>
      </w:r>
      <w:r w:rsidRPr="002F40FC">
        <w:rPr>
          <w:rFonts w:asciiTheme="majorHAnsi" w:hAnsiTheme="majorHAnsi"/>
          <w:b w:val="0"/>
          <w:spacing w:val="-6"/>
          <w:w w:val="95"/>
          <w:sz w:val="24"/>
          <w:szCs w:val="24"/>
        </w:rPr>
        <w:t>DE</w:t>
      </w:r>
      <w:r w:rsidRPr="002F40FC">
        <w:rPr>
          <w:rFonts w:asciiTheme="majorHAnsi" w:hAnsiTheme="majorHAnsi"/>
          <w:b w:val="0"/>
          <w:spacing w:val="-25"/>
          <w:w w:val="95"/>
          <w:sz w:val="24"/>
          <w:szCs w:val="24"/>
        </w:rPr>
        <w:t xml:space="preserve"> </w:t>
      </w:r>
      <w:r w:rsidRPr="002F40FC">
        <w:rPr>
          <w:rFonts w:asciiTheme="majorHAnsi" w:hAnsiTheme="majorHAnsi"/>
          <w:b w:val="0"/>
          <w:spacing w:val="-6"/>
          <w:w w:val="95"/>
          <w:sz w:val="24"/>
          <w:szCs w:val="24"/>
        </w:rPr>
        <w:t>PREDARE</w:t>
      </w:r>
      <w:r w:rsidRPr="002F40FC">
        <w:rPr>
          <w:rFonts w:asciiTheme="majorHAnsi" w:hAnsiTheme="majorHAnsi"/>
          <w:b w:val="0"/>
          <w:spacing w:val="-25"/>
          <w:w w:val="95"/>
          <w:sz w:val="24"/>
          <w:szCs w:val="24"/>
        </w:rPr>
        <w:t xml:space="preserve"> </w:t>
      </w:r>
      <w:r w:rsidRPr="002F40FC">
        <w:rPr>
          <w:rFonts w:asciiTheme="majorHAnsi" w:hAnsiTheme="majorHAnsi"/>
          <w:b w:val="0"/>
          <w:spacing w:val="-6"/>
          <w:w w:val="95"/>
          <w:sz w:val="24"/>
          <w:szCs w:val="24"/>
        </w:rPr>
        <w:t>DIN</w:t>
      </w:r>
      <w:r w:rsidRPr="002F40FC">
        <w:rPr>
          <w:rFonts w:asciiTheme="majorHAnsi" w:hAnsiTheme="majorHAnsi"/>
          <w:b w:val="0"/>
          <w:spacing w:val="-25"/>
          <w:w w:val="95"/>
          <w:sz w:val="24"/>
          <w:szCs w:val="24"/>
        </w:rPr>
        <w:t xml:space="preserve"> </w:t>
      </w:r>
      <w:r w:rsidRPr="002F40FC">
        <w:rPr>
          <w:rFonts w:asciiTheme="majorHAnsi" w:hAnsiTheme="majorHAnsi"/>
          <w:b w:val="0"/>
          <w:spacing w:val="-5"/>
          <w:w w:val="95"/>
          <w:sz w:val="24"/>
          <w:szCs w:val="24"/>
        </w:rPr>
        <w:t>ÎNVĂŢĂMÂNTUL</w:t>
      </w:r>
      <w:r w:rsidRPr="002F40FC">
        <w:rPr>
          <w:rFonts w:asciiTheme="majorHAnsi" w:hAnsiTheme="majorHAnsi"/>
          <w:b w:val="0"/>
          <w:spacing w:val="-25"/>
          <w:w w:val="95"/>
          <w:sz w:val="24"/>
          <w:szCs w:val="24"/>
        </w:rPr>
        <w:t xml:space="preserve"> </w:t>
      </w:r>
      <w:r w:rsidRPr="002F40FC">
        <w:rPr>
          <w:rFonts w:asciiTheme="majorHAnsi" w:hAnsiTheme="majorHAnsi"/>
          <w:b w:val="0"/>
          <w:spacing w:val="-5"/>
          <w:w w:val="95"/>
          <w:sz w:val="24"/>
          <w:szCs w:val="24"/>
        </w:rPr>
        <w:t>PREUNIVERSITAR</w:t>
      </w:r>
    </w:p>
    <w:p w14:paraId="75E871F5" w14:textId="77777777" w:rsidR="00691295" w:rsidRPr="002F40FC" w:rsidRDefault="00691295" w:rsidP="00691295">
      <w:pPr>
        <w:jc w:val="center"/>
        <w:rPr>
          <w:rFonts w:asciiTheme="majorHAnsi" w:hAnsiTheme="majorHAnsi"/>
          <w:sz w:val="24"/>
          <w:szCs w:val="24"/>
        </w:rPr>
      </w:pPr>
      <w:r w:rsidRPr="002F40FC">
        <w:rPr>
          <w:rFonts w:asciiTheme="majorHAnsi" w:hAnsiTheme="majorHAnsi"/>
          <w:spacing w:val="-14"/>
          <w:sz w:val="24"/>
          <w:szCs w:val="24"/>
        </w:rPr>
        <w:t>(învăţământ</w:t>
      </w:r>
      <w:r w:rsidRPr="002F40FC">
        <w:rPr>
          <w:rFonts w:asciiTheme="majorHAnsi" w:hAnsiTheme="majorHAnsi"/>
          <w:spacing w:val="-27"/>
          <w:sz w:val="24"/>
          <w:szCs w:val="24"/>
        </w:rPr>
        <w:t xml:space="preserve"> </w:t>
      </w:r>
      <w:r w:rsidRPr="002F40FC">
        <w:rPr>
          <w:rFonts w:asciiTheme="majorHAnsi" w:hAnsiTheme="majorHAnsi"/>
          <w:spacing w:val="-13"/>
          <w:sz w:val="24"/>
          <w:szCs w:val="24"/>
        </w:rPr>
        <w:t>preşcolar,</w:t>
      </w:r>
      <w:r w:rsidRPr="002F40FC">
        <w:rPr>
          <w:rFonts w:asciiTheme="majorHAnsi" w:hAnsiTheme="majorHAnsi"/>
          <w:spacing w:val="-27"/>
          <w:sz w:val="24"/>
          <w:szCs w:val="24"/>
        </w:rPr>
        <w:t xml:space="preserve"> </w:t>
      </w:r>
      <w:r w:rsidRPr="002F40FC">
        <w:rPr>
          <w:rFonts w:asciiTheme="majorHAnsi" w:hAnsiTheme="majorHAnsi"/>
          <w:spacing w:val="-13"/>
          <w:sz w:val="24"/>
          <w:szCs w:val="24"/>
        </w:rPr>
        <w:t>primar,</w:t>
      </w:r>
      <w:r w:rsidRPr="002F40FC">
        <w:rPr>
          <w:rFonts w:asciiTheme="majorHAnsi" w:hAnsiTheme="majorHAnsi"/>
          <w:spacing w:val="-26"/>
          <w:sz w:val="24"/>
          <w:szCs w:val="24"/>
        </w:rPr>
        <w:t xml:space="preserve"> </w:t>
      </w:r>
      <w:r w:rsidRPr="002F40FC">
        <w:rPr>
          <w:rFonts w:asciiTheme="majorHAnsi" w:hAnsiTheme="majorHAnsi"/>
          <w:spacing w:val="-13"/>
          <w:sz w:val="24"/>
          <w:szCs w:val="24"/>
        </w:rPr>
        <w:t>gimnazial,</w:t>
      </w:r>
      <w:r w:rsidRPr="002F40FC">
        <w:rPr>
          <w:rFonts w:asciiTheme="majorHAnsi" w:hAnsiTheme="majorHAnsi"/>
          <w:spacing w:val="-27"/>
          <w:sz w:val="24"/>
          <w:szCs w:val="24"/>
        </w:rPr>
        <w:t xml:space="preserve"> </w:t>
      </w:r>
      <w:r w:rsidRPr="002F40FC">
        <w:rPr>
          <w:rFonts w:asciiTheme="majorHAnsi" w:hAnsiTheme="majorHAnsi"/>
          <w:spacing w:val="-13"/>
          <w:sz w:val="24"/>
          <w:szCs w:val="24"/>
        </w:rPr>
        <w:t>profesional</w:t>
      </w:r>
      <w:r w:rsidRPr="002F40FC">
        <w:rPr>
          <w:rFonts w:asciiTheme="majorHAnsi" w:hAnsiTheme="majorHAnsi"/>
          <w:spacing w:val="-27"/>
          <w:sz w:val="24"/>
          <w:szCs w:val="24"/>
        </w:rPr>
        <w:t xml:space="preserve"> </w:t>
      </w:r>
      <w:r w:rsidRPr="002F40FC">
        <w:rPr>
          <w:rFonts w:asciiTheme="majorHAnsi" w:hAnsiTheme="majorHAnsi"/>
          <w:spacing w:val="-13"/>
          <w:sz w:val="24"/>
          <w:szCs w:val="24"/>
        </w:rPr>
        <w:t>şi</w:t>
      </w:r>
      <w:r w:rsidRPr="002F40FC">
        <w:rPr>
          <w:rFonts w:asciiTheme="majorHAnsi" w:hAnsiTheme="majorHAnsi"/>
          <w:spacing w:val="-26"/>
          <w:sz w:val="24"/>
          <w:szCs w:val="24"/>
        </w:rPr>
        <w:t xml:space="preserve"> </w:t>
      </w:r>
      <w:r w:rsidRPr="002F40FC">
        <w:rPr>
          <w:rFonts w:asciiTheme="majorHAnsi" w:hAnsiTheme="majorHAnsi"/>
          <w:spacing w:val="-13"/>
          <w:sz w:val="24"/>
          <w:szCs w:val="24"/>
        </w:rPr>
        <w:t>liceal)</w:t>
      </w:r>
    </w:p>
    <w:p w14:paraId="7168C76D" w14:textId="77777777" w:rsidR="00691295" w:rsidRPr="002F40FC" w:rsidRDefault="00691295" w:rsidP="00691295">
      <w:pPr>
        <w:pStyle w:val="BodyText"/>
        <w:spacing w:before="11"/>
        <w:ind w:left="0"/>
        <w:jc w:val="left"/>
        <w:rPr>
          <w:rFonts w:asciiTheme="majorHAnsi" w:hAnsiTheme="majorHAnsi"/>
          <w:sz w:val="24"/>
          <w:szCs w:val="24"/>
        </w:rPr>
      </w:pPr>
    </w:p>
    <w:tbl>
      <w:tblPr>
        <w:tblStyle w:val="TableNormal1"/>
        <w:tblW w:w="10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6721"/>
        <w:gridCol w:w="1418"/>
        <w:gridCol w:w="1332"/>
      </w:tblGrid>
      <w:tr w:rsidR="00691295" w:rsidRPr="002F40FC" w14:paraId="5631C1FD" w14:textId="77777777" w:rsidTr="00691295">
        <w:trPr>
          <w:trHeight w:val="426"/>
          <w:jc w:val="center"/>
        </w:trPr>
        <w:tc>
          <w:tcPr>
            <w:tcW w:w="611" w:type="dxa"/>
            <w:shd w:val="clear" w:color="auto" w:fill="F2DBDB" w:themeFill="accent2" w:themeFillTint="33"/>
            <w:vAlign w:val="center"/>
          </w:tcPr>
          <w:p w14:paraId="5BB79183" w14:textId="77777777" w:rsidR="00691295" w:rsidRPr="002F40FC" w:rsidRDefault="00691295" w:rsidP="00691295">
            <w:pPr>
              <w:pStyle w:val="TableParagraph"/>
              <w:spacing w:line="206" w:lineRule="exact"/>
              <w:ind w:left="172" w:right="144" w:hanging="3"/>
              <w:jc w:val="center"/>
              <w:rPr>
                <w:rFonts w:asciiTheme="majorHAnsi" w:hAnsiTheme="majorHAnsi"/>
                <w:b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b/>
                <w:sz w:val="24"/>
                <w:szCs w:val="24"/>
                <w:lang w:val="ro-RO"/>
              </w:rPr>
              <w:t>Nr.</w:t>
            </w:r>
            <w:r w:rsidRPr="002F40FC">
              <w:rPr>
                <w:rFonts w:asciiTheme="majorHAnsi" w:hAnsiTheme="majorHAnsi"/>
                <w:b/>
                <w:spacing w:val="-4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6721" w:type="dxa"/>
            <w:shd w:val="clear" w:color="auto" w:fill="F2DBDB" w:themeFill="accent2" w:themeFillTint="33"/>
            <w:vAlign w:val="center"/>
          </w:tcPr>
          <w:p w14:paraId="2C56449A" w14:textId="77777777" w:rsidR="00691295" w:rsidRPr="002F40FC" w:rsidRDefault="00691295" w:rsidP="00691295">
            <w:pPr>
              <w:pStyle w:val="TableParagraph"/>
              <w:ind w:left="484" w:right="2880"/>
              <w:jc w:val="center"/>
              <w:rPr>
                <w:rFonts w:asciiTheme="majorHAnsi" w:hAnsiTheme="majorHAnsi"/>
                <w:b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b/>
                <w:sz w:val="24"/>
                <w:szCs w:val="24"/>
                <w:lang w:val="ro-RO"/>
              </w:rPr>
              <w:t>Denumire ordin ministru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0492A503" w14:textId="77777777" w:rsidR="00691295" w:rsidRPr="002F40FC" w:rsidRDefault="00691295" w:rsidP="00345260">
            <w:pPr>
              <w:pStyle w:val="TableParagraph"/>
              <w:spacing w:line="206" w:lineRule="exact"/>
              <w:ind w:left="194" w:right="165" w:firstLine="81"/>
              <w:jc w:val="center"/>
              <w:rPr>
                <w:rFonts w:asciiTheme="majorHAnsi" w:hAnsiTheme="majorHAnsi"/>
                <w:b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b/>
                <w:sz w:val="24"/>
                <w:szCs w:val="24"/>
                <w:lang w:val="ro-RO"/>
              </w:rPr>
              <w:t>Nr.</w:t>
            </w:r>
            <w:r w:rsidRPr="002F40FC">
              <w:rPr>
                <w:rFonts w:asciiTheme="majorHAnsi" w:hAnsiTheme="majorHAnsi"/>
                <w:b/>
                <w:spacing w:val="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b/>
                <w:sz w:val="24"/>
                <w:szCs w:val="24"/>
                <w:lang w:val="ro-RO"/>
              </w:rPr>
              <w:t>ordin</w:t>
            </w:r>
          </w:p>
        </w:tc>
        <w:tc>
          <w:tcPr>
            <w:tcW w:w="1332" w:type="dxa"/>
            <w:shd w:val="clear" w:color="auto" w:fill="F2DBDB" w:themeFill="accent2" w:themeFillTint="33"/>
            <w:vAlign w:val="center"/>
          </w:tcPr>
          <w:p w14:paraId="08D10822" w14:textId="77777777" w:rsidR="00691295" w:rsidRPr="002F40FC" w:rsidRDefault="00691295" w:rsidP="00345260">
            <w:pPr>
              <w:pStyle w:val="TableParagraph"/>
              <w:spacing w:line="206" w:lineRule="exact"/>
              <w:ind w:left="211" w:right="185" w:firstLine="115"/>
              <w:jc w:val="center"/>
              <w:rPr>
                <w:rFonts w:asciiTheme="majorHAnsi" w:hAnsiTheme="majorHAnsi"/>
                <w:b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b/>
                <w:sz w:val="24"/>
                <w:szCs w:val="24"/>
                <w:lang w:val="ro-RO"/>
              </w:rPr>
              <w:t>Data</w:t>
            </w:r>
            <w:r w:rsidRPr="002F40FC">
              <w:rPr>
                <w:rFonts w:asciiTheme="majorHAnsi" w:hAnsiTheme="majorHAnsi"/>
                <w:b/>
                <w:spacing w:val="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b/>
                <w:sz w:val="24"/>
                <w:szCs w:val="24"/>
                <w:lang w:val="ro-RO"/>
              </w:rPr>
              <w:t>emiterii</w:t>
            </w:r>
          </w:p>
        </w:tc>
      </w:tr>
      <w:tr w:rsidR="00691295" w:rsidRPr="002F40FC" w14:paraId="2B096589" w14:textId="77777777" w:rsidTr="009C7C29">
        <w:trPr>
          <w:trHeight w:val="207"/>
          <w:jc w:val="center"/>
        </w:trPr>
        <w:tc>
          <w:tcPr>
            <w:tcW w:w="611" w:type="dxa"/>
          </w:tcPr>
          <w:p w14:paraId="4DEBE53F" w14:textId="77777777" w:rsidR="00691295" w:rsidRPr="002F40FC" w:rsidRDefault="00691295" w:rsidP="00691295">
            <w:pPr>
              <w:pStyle w:val="TableParagraph"/>
              <w:spacing w:line="187" w:lineRule="exact"/>
              <w:ind w:left="93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1.</w:t>
            </w:r>
          </w:p>
        </w:tc>
        <w:tc>
          <w:tcPr>
            <w:tcW w:w="6721" w:type="dxa"/>
            <w:vAlign w:val="center"/>
          </w:tcPr>
          <w:p w14:paraId="6DC66FA9" w14:textId="77777777" w:rsidR="00691295" w:rsidRPr="002F40FC" w:rsidRDefault="00691295" w:rsidP="009C7C29">
            <w:pPr>
              <w:pStyle w:val="TableParagraph"/>
              <w:spacing w:line="187" w:lineRule="exact"/>
              <w:ind w:left="107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Ordin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privind</w:t>
            </w:r>
            <w:r w:rsidRPr="002F40FC">
              <w:rPr>
                <w:rFonts w:asciiTheme="majorHAnsi" w:hAnsiTheme="majorHAnsi"/>
                <w:spacing w:val="-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aprobarea</w:t>
            </w:r>
            <w:r w:rsidRPr="002F40FC">
              <w:rPr>
                <w:rFonts w:asciiTheme="majorHAnsi" w:hAnsiTheme="majorHAnsi"/>
                <w:spacing w:val="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Curriculumului pentru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educaţie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timpurie</w:t>
            </w:r>
          </w:p>
        </w:tc>
        <w:tc>
          <w:tcPr>
            <w:tcW w:w="1418" w:type="dxa"/>
            <w:vAlign w:val="center"/>
          </w:tcPr>
          <w:p w14:paraId="70B69510" w14:textId="77777777" w:rsidR="00691295" w:rsidRPr="002F40FC" w:rsidRDefault="00691295" w:rsidP="00345260">
            <w:pPr>
              <w:pStyle w:val="TableParagraph"/>
              <w:spacing w:line="187" w:lineRule="exact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4694</w:t>
            </w:r>
          </w:p>
        </w:tc>
        <w:tc>
          <w:tcPr>
            <w:tcW w:w="1332" w:type="dxa"/>
            <w:vAlign w:val="center"/>
          </w:tcPr>
          <w:p w14:paraId="27816B98" w14:textId="77777777" w:rsidR="00691295" w:rsidRPr="002F40FC" w:rsidRDefault="00691295" w:rsidP="00345260">
            <w:pPr>
              <w:pStyle w:val="TableParagraph"/>
              <w:spacing w:line="187" w:lineRule="exact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02.08.2019</w:t>
            </w:r>
          </w:p>
        </w:tc>
      </w:tr>
      <w:tr w:rsidR="00691295" w:rsidRPr="002F40FC" w14:paraId="6B01C1C0" w14:textId="77777777" w:rsidTr="009C7C29">
        <w:trPr>
          <w:trHeight w:val="413"/>
          <w:jc w:val="center"/>
        </w:trPr>
        <w:tc>
          <w:tcPr>
            <w:tcW w:w="611" w:type="dxa"/>
          </w:tcPr>
          <w:p w14:paraId="2288FEE8" w14:textId="77777777" w:rsidR="00691295" w:rsidRPr="002F40FC" w:rsidRDefault="00691295" w:rsidP="00691295">
            <w:pPr>
              <w:pStyle w:val="TableParagraph"/>
              <w:spacing w:before="103"/>
              <w:ind w:left="93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2.</w:t>
            </w:r>
          </w:p>
        </w:tc>
        <w:tc>
          <w:tcPr>
            <w:tcW w:w="6721" w:type="dxa"/>
            <w:vAlign w:val="center"/>
          </w:tcPr>
          <w:p w14:paraId="7CA7BE5A" w14:textId="77777777" w:rsidR="00691295" w:rsidRPr="002F40FC" w:rsidRDefault="00691295" w:rsidP="009C7C29">
            <w:pPr>
              <w:pStyle w:val="TableParagraph"/>
              <w:spacing w:line="206" w:lineRule="exact"/>
              <w:ind w:left="107" w:hanging="1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Ordin</w:t>
            </w:r>
            <w:r w:rsidRPr="002F40FC">
              <w:rPr>
                <w:rFonts w:asciiTheme="majorHAnsi" w:hAnsiTheme="majorHAnsi"/>
                <w:spacing w:val="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privind</w:t>
            </w:r>
            <w:r w:rsidRPr="002F40FC">
              <w:rPr>
                <w:rFonts w:asciiTheme="majorHAnsi" w:hAnsiTheme="majorHAnsi"/>
                <w:spacing w:val="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aprobarea</w:t>
            </w:r>
            <w:r w:rsidRPr="002F40FC">
              <w:rPr>
                <w:rFonts w:asciiTheme="majorHAnsi" w:hAnsiTheme="majorHAnsi"/>
                <w:spacing w:val="13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planurilor-cadru</w:t>
            </w:r>
            <w:r w:rsidRPr="002F40FC">
              <w:rPr>
                <w:rFonts w:asciiTheme="majorHAnsi" w:hAnsiTheme="majorHAnsi"/>
                <w:spacing w:val="1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de</w:t>
            </w:r>
            <w:r w:rsidRPr="002F40FC">
              <w:rPr>
                <w:rFonts w:asciiTheme="majorHAnsi" w:hAnsiTheme="majorHAnsi"/>
                <w:spacing w:val="1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învățământ</w:t>
            </w:r>
            <w:r w:rsidRPr="002F40FC">
              <w:rPr>
                <w:rFonts w:asciiTheme="majorHAnsi" w:hAnsiTheme="majorHAnsi"/>
                <w:spacing w:val="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pentru</w:t>
            </w:r>
            <w:r w:rsidRPr="002F40FC">
              <w:rPr>
                <w:rFonts w:asciiTheme="majorHAnsi" w:hAnsiTheme="majorHAnsi"/>
                <w:spacing w:val="1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învățământul</w:t>
            </w:r>
            <w:r w:rsidRPr="002F40FC">
              <w:rPr>
                <w:rFonts w:asciiTheme="majorHAnsi" w:hAnsiTheme="majorHAnsi"/>
                <w:spacing w:val="1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primar</w:t>
            </w:r>
            <w:r w:rsidRPr="002F40FC">
              <w:rPr>
                <w:rFonts w:asciiTheme="majorHAnsi" w:hAnsiTheme="majorHAnsi"/>
                <w:spacing w:val="1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și</w:t>
            </w:r>
            <w:r w:rsidRPr="002F40FC">
              <w:rPr>
                <w:rFonts w:asciiTheme="majorHAnsi" w:hAnsiTheme="majorHAnsi"/>
                <w:spacing w:val="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1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Metodologiei</w:t>
            </w:r>
            <w:r w:rsidRPr="002F40FC">
              <w:rPr>
                <w:rFonts w:asciiTheme="majorHAnsi" w:hAnsiTheme="majorHAnsi"/>
                <w:spacing w:val="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privind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aplicarea</w:t>
            </w:r>
            <w:r w:rsidRPr="002F40FC">
              <w:rPr>
                <w:rFonts w:asciiTheme="majorHAnsi" w:hAnsiTheme="majorHAnsi"/>
                <w:spacing w:val="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planurilor-cadru</w:t>
            </w:r>
            <w:r w:rsidRPr="002F40FC">
              <w:rPr>
                <w:rFonts w:asciiTheme="majorHAnsi" w:hAnsiTheme="majorHAnsi"/>
                <w:spacing w:val="-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de învățământ pentru învățământul primar</w:t>
            </w:r>
          </w:p>
        </w:tc>
        <w:tc>
          <w:tcPr>
            <w:tcW w:w="1418" w:type="dxa"/>
            <w:vAlign w:val="center"/>
          </w:tcPr>
          <w:p w14:paraId="4A3E8C1D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3371</w:t>
            </w:r>
          </w:p>
        </w:tc>
        <w:tc>
          <w:tcPr>
            <w:tcW w:w="1332" w:type="dxa"/>
            <w:vAlign w:val="center"/>
          </w:tcPr>
          <w:p w14:paraId="5C921378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12.03.2013</w:t>
            </w:r>
          </w:p>
        </w:tc>
      </w:tr>
      <w:tr w:rsidR="00691295" w:rsidRPr="002F40FC" w14:paraId="0E73CA54" w14:textId="77777777" w:rsidTr="009C7C29">
        <w:trPr>
          <w:trHeight w:val="621"/>
          <w:jc w:val="center"/>
        </w:trPr>
        <w:tc>
          <w:tcPr>
            <w:tcW w:w="611" w:type="dxa"/>
          </w:tcPr>
          <w:p w14:paraId="3D72D6D0" w14:textId="77777777" w:rsidR="00691295" w:rsidRPr="002F40FC" w:rsidRDefault="00691295" w:rsidP="00691295">
            <w:pPr>
              <w:pStyle w:val="TableParagraph"/>
              <w:spacing w:before="207"/>
              <w:ind w:left="93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3.</w:t>
            </w:r>
          </w:p>
        </w:tc>
        <w:tc>
          <w:tcPr>
            <w:tcW w:w="6721" w:type="dxa"/>
            <w:vAlign w:val="center"/>
          </w:tcPr>
          <w:p w14:paraId="79A7D156" w14:textId="77777777" w:rsidR="00691295" w:rsidRPr="002F40FC" w:rsidRDefault="00691295" w:rsidP="009C7C29">
            <w:pPr>
              <w:pStyle w:val="TableParagraph"/>
              <w:spacing w:line="207" w:lineRule="exact"/>
              <w:ind w:left="107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Ordin</w:t>
            </w:r>
            <w:r w:rsidRPr="002F40FC">
              <w:rPr>
                <w:rFonts w:asciiTheme="majorHAnsi" w:hAnsiTheme="majorHAnsi"/>
                <w:spacing w:val="43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privind</w:t>
            </w:r>
            <w:r w:rsidRPr="002F40FC">
              <w:rPr>
                <w:rFonts w:asciiTheme="majorHAnsi" w:hAnsiTheme="majorHAnsi"/>
                <w:spacing w:val="4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aprobarea</w:t>
            </w:r>
            <w:r w:rsidRPr="002F40FC">
              <w:rPr>
                <w:rFonts w:asciiTheme="majorHAnsi" w:hAnsiTheme="majorHAnsi"/>
                <w:spacing w:val="4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planului-cadru</w:t>
            </w:r>
            <w:r w:rsidRPr="002F40FC">
              <w:rPr>
                <w:rFonts w:asciiTheme="majorHAnsi" w:hAnsiTheme="majorHAnsi"/>
                <w:spacing w:val="4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de</w:t>
            </w:r>
            <w:r w:rsidRPr="002F40FC">
              <w:rPr>
                <w:rFonts w:asciiTheme="majorHAnsi" w:hAnsiTheme="majorHAnsi"/>
                <w:spacing w:val="4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învăţământ</w:t>
            </w:r>
            <w:r w:rsidRPr="002F40FC">
              <w:rPr>
                <w:rFonts w:asciiTheme="majorHAnsi" w:hAnsiTheme="majorHAnsi"/>
                <w:spacing w:val="43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al</w:t>
            </w:r>
            <w:r w:rsidRPr="002F40FC">
              <w:rPr>
                <w:rFonts w:asciiTheme="majorHAnsi" w:hAnsiTheme="majorHAnsi"/>
                <w:spacing w:val="43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alternativei</w:t>
            </w:r>
            <w:r w:rsidRPr="002F40FC">
              <w:rPr>
                <w:rFonts w:asciiTheme="majorHAnsi" w:hAnsiTheme="majorHAnsi"/>
                <w:spacing w:val="4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educaţionale</w:t>
            </w:r>
            <w:r w:rsidRPr="002F40FC">
              <w:rPr>
                <w:rFonts w:asciiTheme="majorHAnsi" w:hAnsiTheme="majorHAnsi"/>
                <w:spacing w:val="43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Waldorf</w:t>
            </w:r>
            <w:r w:rsidRPr="002F40FC">
              <w:rPr>
                <w:rFonts w:asciiTheme="majorHAnsi" w:hAnsiTheme="majorHAnsi"/>
                <w:spacing w:val="43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pentru învăţământul primar şi a programelor şcolare pentru clasa pregătitoare, clasa I şi clasa a II-a, alternativa</w:t>
            </w:r>
            <w:r w:rsidRPr="002F40FC">
              <w:rPr>
                <w:rFonts w:asciiTheme="majorHAnsi" w:hAnsiTheme="majorHAnsi"/>
                <w:spacing w:val="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educaţională</w:t>
            </w:r>
            <w:r w:rsidRPr="002F40FC">
              <w:rPr>
                <w:rFonts w:asciiTheme="majorHAnsi" w:hAnsiTheme="majorHAnsi"/>
                <w:spacing w:val="-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Waldorf</w:t>
            </w:r>
          </w:p>
        </w:tc>
        <w:tc>
          <w:tcPr>
            <w:tcW w:w="1418" w:type="dxa"/>
            <w:vAlign w:val="center"/>
          </w:tcPr>
          <w:p w14:paraId="3616C009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4825</w:t>
            </w:r>
          </w:p>
        </w:tc>
        <w:tc>
          <w:tcPr>
            <w:tcW w:w="1332" w:type="dxa"/>
            <w:vAlign w:val="center"/>
          </w:tcPr>
          <w:p w14:paraId="21D1F369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28.10.2014</w:t>
            </w:r>
          </w:p>
        </w:tc>
      </w:tr>
      <w:tr w:rsidR="00691295" w:rsidRPr="002F40FC" w14:paraId="18B9869A" w14:textId="77777777" w:rsidTr="009C7C29">
        <w:trPr>
          <w:trHeight w:val="205"/>
          <w:jc w:val="center"/>
        </w:trPr>
        <w:tc>
          <w:tcPr>
            <w:tcW w:w="611" w:type="dxa"/>
          </w:tcPr>
          <w:p w14:paraId="0B25C16D" w14:textId="77777777" w:rsidR="00691295" w:rsidRPr="002F40FC" w:rsidRDefault="00691295" w:rsidP="00691295">
            <w:pPr>
              <w:pStyle w:val="TableParagraph"/>
              <w:spacing w:line="186" w:lineRule="exact"/>
              <w:ind w:left="93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4.</w:t>
            </w:r>
          </w:p>
        </w:tc>
        <w:tc>
          <w:tcPr>
            <w:tcW w:w="6721" w:type="dxa"/>
            <w:vAlign w:val="center"/>
          </w:tcPr>
          <w:p w14:paraId="427A1BF5" w14:textId="77777777" w:rsidR="00691295" w:rsidRPr="002F40FC" w:rsidRDefault="00691295" w:rsidP="009C7C29">
            <w:pPr>
              <w:pStyle w:val="TableParagraph"/>
              <w:spacing w:line="186" w:lineRule="exact"/>
              <w:ind w:left="107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Ordin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privind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aprobarea planurilor-cadru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de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învățământ pentru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învățământul gimnazial</w:t>
            </w:r>
          </w:p>
        </w:tc>
        <w:tc>
          <w:tcPr>
            <w:tcW w:w="1418" w:type="dxa"/>
            <w:vAlign w:val="center"/>
          </w:tcPr>
          <w:p w14:paraId="618F6A08" w14:textId="77777777" w:rsidR="00691295" w:rsidRPr="002F40FC" w:rsidRDefault="00691295" w:rsidP="00345260">
            <w:pPr>
              <w:pStyle w:val="TableParagraph"/>
              <w:spacing w:line="186" w:lineRule="exact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3590</w:t>
            </w:r>
          </w:p>
        </w:tc>
        <w:tc>
          <w:tcPr>
            <w:tcW w:w="1332" w:type="dxa"/>
            <w:vAlign w:val="center"/>
          </w:tcPr>
          <w:p w14:paraId="55E3A18D" w14:textId="77777777" w:rsidR="00691295" w:rsidRPr="002F40FC" w:rsidRDefault="00691295" w:rsidP="00345260">
            <w:pPr>
              <w:pStyle w:val="TableParagraph"/>
              <w:spacing w:line="186" w:lineRule="exact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05.04.2016</w:t>
            </w:r>
          </w:p>
        </w:tc>
      </w:tr>
      <w:tr w:rsidR="00691295" w:rsidRPr="002F40FC" w14:paraId="7D9A8FBD" w14:textId="77777777" w:rsidTr="009C7C29">
        <w:trPr>
          <w:trHeight w:val="414"/>
          <w:jc w:val="center"/>
        </w:trPr>
        <w:tc>
          <w:tcPr>
            <w:tcW w:w="611" w:type="dxa"/>
          </w:tcPr>
          <w:p w14:paraId="206D7666" w14:textId="77777777" w:rsidR="00691295" w:rsidRPr="002F40FC" w:rsidRDefault="00691295" w:rsidP="00691295">
            <w:pPr>
              <w:pStyle w:val="TableParagraph"/>
              <w:spacing w:before="104"/>
              <w:ind w:left="93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5.</w:t>
            </w:r>
          </w:p>
        </w:tc>
        <w:tc>
          <w:tcPr>
            <w:tcW w:w="6721" w:type="dxa"/>
            <w:vAlign w:val="center"/>
          </w:tcPr>
          <w:p w14:paraId="2263E03A" w14:textId="77777777" w:rsidR="00691295" w:rsidRPr="002F40FC" w:rsidRDefault="00691295" w:rsidP="009C7C29">
            <w:pPr>
              <w:pStyle w:val="TableParagraph"/>
              <w:spacing w:line="206" w:lineRule="exact"/>
              <w:ind w:left="107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Ordin</w:t>
            </w:r>
            <w:r w:rsidRPr="002F40FC">
              <w:rPr>
                <w:rFonts w:asciiTheme="majorHAnsi" w:hAnsiTheme="majorHAnsi"/>
                <w:spacing w:val="-1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privind</w:t>
            </w:r>
            <w:r w:rsidRPr="002F40FC">
              <w:rPr>
                <w:rFonts w:asciiTheme="majorHAnsi" w:hAnsiTheme="majorHAnsi"/>
                <w:spacing w:val="-9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modificarea</w:t>
            </w:r>
            <w:r w:rsidRPr="002F40FC">
              <w:rPr>
                <w:rFonts w:asciiTheme="majorHAnsi" w:hAnsiTheme="majorHAnsi"/>
                <w:spacing w:val="-1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și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completarea</w:t>
            </w:r>
            <w:r w:rsidRPr="002F40FC">
              <w:rPr>
                <w:rFonts w:asciiTheme="majorHAnsi" w:hAnsiTheme="majorHAnsi"/>
                <w:spacing w:val="-9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Ordinului</w:t>
            </w:r>
            <w:r w:rsidRPr="002F40FC">
              <w:rPr>
                <w:rFonts w:asciiTheme="majorHAnsi" w:hAnsiTheme="majorHAnsi"/>
                <w:spacing w:val="-1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ministrului</w:t>
            </w:r>
            <w:r w:rsidRPr="002F40FC">
              <w:rPr>
                <w:rFonts w:asciiTheme="majorHAnsi" w:hAnsiTheme="majorHAnsi"/>
                <w:spacing w:val="-1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educației</w:t>
            </w:r>
            <w:r w:rsidRPr="002F40FC">
              <w:rPr>
                <w:rFonts w:asciiTheme="majorHAnsi" w:hAnsiTheme="majorHAnsi"/>
                <w:spacing w:val="-1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naționale</w:t>
            </w:r>
            <w:r w:rsidRPr="002F40FC">
              <w:rPr>
                <w:rFonts w:asciiTheme="majorHAnsi" w:hAnsiTheme="majorHAnsi"/>
                <w:spacing w:val="-9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și</w:t>
            </w:r>
            <w:r w:rsidRPr="002F40FC">
              <w:rPr>
                <w:rFonts w:asciiTheme="majorHAnsi" w:hAnsiTheme="majorHAnsi"/>
                <w:spacing w:val="-1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cercetării</w:t>
            </w:r>
            <w:r w:rsidRPr="002F40FC">
              <w:rPr>
                <w:rFonts w:asciiTheme="majorHAnsi" w:hAnsiTheme="majorHAnsi"/>
                <w:spacing w:val="-1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științifice</w:t>
            </w:r>
            <w:r w:rsidRPr="002F40FC">
              <w:rPr>
                <w:rFonts w:asciiTheme="majorHAnsi" w:hAnsiTheme="majorHAnsi"/>
                <w:spacing w:val="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nr.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3590/2016 privind aprobarea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planurilor-cadru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de învățământ pentru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învățământul gimnazial</w:t>
            </w:r>
          </w:p>
        </w:tc>
        <w:tc>
          <w:tcPr>
            <w:tcW w:w="1418" w:type="dxa"/>
            <w:vAlign w:val="center"/>
          </w:tcPr>
          <w:p w14:paraId="6C9DDB3F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4828</w:t>
            </w:r>
          </w:p>
        </w:tc>
        <w:tc>
          <w:tcPr>
            <w:tcW w:w="1332" w:type="dxa"/>
            <w:vAlign w:val="center"/>
          </w:tcPr>
          <w:p w14:paraId="7EF0F958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30.08.2018</w:t>
            </w:r>
          </w:p>
        </w:tc>
      </w:tr>
      <w:tr w:rsidR="00691295" w:rsidRPr="002F40FC" w14:paraId="4E699711" w14:textId="77777777" w:rsidTr="009C7C29">
        <w:trPr>
          <w:trHeight w:val="413"/>
          <w:jc w:val="center"/>
        </w:trPr>
        <w:tc>
          <w:tcPr>
            <w:tcW w:w="611" w:type="dxa"/>
          </w:tcPr>
          <w:p w14:paraId="2D893FB8" w14:textId="77777777" w:rsidR="00691295" w:rsidRPr="002F40FC" w:rsidRDefault="00691295" w:rsidP="00691295">
            <w:pPr>
              <w:pStyle w:val="TableParagraph"/>
              <w:spacing w:before="103"/>
              <w:ind w:left="93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6.</w:t>
            </w:r>
          </w:p>
        </w:tc>
        <w:tc>
          <w:tcPr>
            <w:tcW w:w="6721" w:type="dxa"/>
            <w:vAlign w:val="center"/>
          </w:tcPr>
          <w:p w14:paraId="055E4BA4" w14:textId="77777777" w:rsidR="00691295" w:rsidRPr="002F40FC" w:rsidRDefault="00691295" w:rsidP="009C7C29">
            <w:pPr>
              <w:pStyle w:val="TableParagraph"/>
              <w:spacing w:line="208" w:lineRule="exact"/>
              <w:ind w:left="107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Ordin</w:t>
            </w:r>
            <w:r w:rsidRPr="002F40FC">
              <w:rPr>
                <w:rFonts w:asciiTheme="majorHAnsi" w:hAnsiTheme="majorHAnsi"/>
                <w:spacing w:val="-1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privind</w:t>
            </w:r>
            <w:r w:rsidRPr="002F40FC">
              <w:rPr>
                <w:rFonts w:asciiTheme="majorHAnsi" w:hAnsiTheme="majorHAnsi"/>
                <w:spacing w:val="-9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modificarea</w:t>
            </w:r>
            <w:r w:rsidRPr="002F40FC">
              <w:rPr>
                <w:rFonts w:asciiTheme="majorHAnsi" w:hAnsiTheme="majorHAnsi"/>
                <w:spacing w:val="-1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și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completarea</w:t>
            </w:r>
            <w:r w:rsidRPr="002F40FC">
              <w:rPr>
                <w:rFonts w:asciiTheme="majorHAnsi" w:hAnsiTheme="majorHAnsi"/>
                <w:spacing w:val="-9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Ordinului</w:t>
            </w:r>
            <w:r w:rsidRPr="002F40FC">
              <w:rPr>
                <w:rFonts w:asciiTheme="majorHAnsi" w:hAnsiTheme="majorHAnsi"/>
                <w:spacing w:val="-1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ministrului</w:t>
            </w:r>
            <w:r w:rsidRPr="002F40FC">
              <w:rPr>
                <w:rFonts w:asciiTheme="majorHAnsi" w:hAnsiTheme="majorHAnsi"/>
                <w:spacing w:val="-1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educației</w:t>
            </w:r>
            <w:r w:rsidRPr="002F40FC">
              <w:rPr>
                <w:rFonts w:asciiTheme="majorHAnsi" w:hAnsiTheme="majorHAnsi"/>
                <w:spacing w:val="-9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naționale</w:t>
            </w:r>
            <w:r w:rsidRPr="002F40FC">
              <w:rPr>
                <w:rFonts w:asciiTheme="majorHAnsi" w:hAnsiTheme="majorHAnsi"/>
                <w:spacing w:val="-1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și</w:t>
            </w:r>
            <w:r w:rsidRPr="002F40FC">
              <w:rPr>
                <w:rFonts w:asciiTheme="majorHAnsi" w:hAnsiTheme="majorHAnsi"/>
                <w:spacing w:val="-1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cercetării</w:t>
            </w:r>
            <w:r w:rsidRPr="002F40FC">
              <w:rPr>
                <w:rFonts w:asciiTheme="majorHAnsi" w:hAnsiTheme="majorHAnsi"/>
                <w:spacing w:val="-9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științifice</w:t>
            </w:r>
            <w:r w:rsidRPr="002F40FC">
              <w:rPr>
                <w:rFonts w:asciiTheme="majorHAnsi" w:hAnsiTheme="majorHAnsi"/>
                <w:spacing w:val="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nr.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3590/2016 privind aprobarea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planurilor-cadru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de învățământ pentru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învățământul gimnazial</w:t>
            </w:r>
          </w:p>
        </w:tc>
        <w:tc>
          <w:tcPr>
            <w:tcW w:w="1418" w:type="dxa"/>
            <w:vAlign w:val="center"/>
          </w:tcPr>
          <w:p w14:paraId="0D88853C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5086</w:t>
            </w:r>
          </w:p>
        </w:tc>
        <w:tc>
          <w:tcPr>
            <w:tcW w:w="1332" w:type="dxa"/>
            <w:vAlign w:val="center"/>
          </w:tcPr>
          <w:p w14:paraId="496BFA2E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30.08.2019</w:t>
            </w:r>
          </w:p>
        </w:tc>
      </w:tr>
      <w:tr w:rsidR="00691295" w:rsidRPr="002F40FC" w14:paraId="22D51067" w14:textId="77777777" w:rsidTr="009C7C29">
        <w:trPr>
          <w:trHeight w:val="411"/>
          <w:jc w:val="center"/>
        </w:trPr>
        <w:tc>
          <w:tcPr>
            <w:tcW w:w="611" w:type="dxa"/>
          </w:tcPr>
          <w:p w14:paraId="43D557A5" w14:textId="77777777" w:rsidR="00691295" w:rsidRPr="002F40FC" w:rsidRDefault="00691295" w:rsidP="00691295">
            <w:pPr>
              <w:pStyle w:val="TableParagraph"/>
              <w:spacing w:before="101"/>
              <w:ind w:left="93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7.</w:t>
            </w:r>
          </w:p>
        </w:tc>
        <w:tc>
          <w:tcPr>
            <w:tcW w:w="6721" w:type="dxa"/>
            <w:vAlign w:val="center"/>
          </w:tcPr>
          <w:p w14:paraId="6A902111" w14:textId="77777777" w:rsidR="00691295" w:rsidRPr="002F40FC" w:rsidRDefault="00691295" w:rsidP="009C7C29">
            <w:pPr>
              <w:pStyle w:val="TableParagraph"/>
              <w:spacing w:line="204" w:lineRule="exact"/>
              <w:ind w:left="107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Ordin</w:t>
            </w:r>
            <w:r w:rsidRPr="002F40FC">
              <w:rPr>
                <w:rFonts w:asciiTheme="majorHAnsi" w:hAnsiTheme="majorHAnsi"/>
                <w:spacing w:val="1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cu</w:t>
            </w:r>
            <w:r w:rsidRPr="002F40FC">
              <w:rPr>
                <w:rFonts w:asciiTheme="majorHAnsi" w:hAnsiTheme="majorHAnsi"/>
                <w:spacing w:val="1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privire</w:t>
            </w:r>
            <w:r w:rsidRPr="002F40FC">
              <w:rPr>
                <w:rFonts w:asciiTheme="majorHAnsi" w:hAnsiTheme="majorHAnsi"/>
                <w:spacing w:val="1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la</w:t>
            </w:r>
            <w:r w:rsidRPr="002F40FC">
              <w:rPr>
                <w:rFonts w:asciiTheme="majorHAnsi" w:hAnsiTheme="majorHAnsi"/>
                <w:spacing w:val="13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aprobarea</w:t>
            </w:r>
            <w:r w:rsidRPr="002F40FC">
              <w:rPr>
                <w:rFonts w:asciiTheme="majorHAnsi" w:hAnsiTheme="majorHAnsi"/>
                <w:spacing w:val="1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planurilor-cadru</w:t>
            </w:r>
            <w:r w:rsidRPr="002F40FC">
              <w:rPr>
                <w:rFonts w:asciiTheme="majorHAnsi" w:hAnsiTheme="majorHAnsi"/>
                <w:spacing w:val="13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de</w:t>
            </w:r>
            <w:r w:rsidRPr="002F40FC">
              <w:rPr>
                <w:rFonts w:asciiTheme="majorHAnsi" w:hAnsiTheme="majorHAnsi"/>
                <w:spacing w:val="1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învăţământ</w:t>
            </w:r>
            <w:r w:rsidRPr="002F40FC">
              <w:rPr>
                <w:rFonts w:asciiTheme="majorHAnsi" w:hAnsiTheme="majorHAnsi"/>
                <w:spacing w:val="15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pentru</w:t>
            </w:r>
            <w:r w:rsidRPr="002F40FC">
              <w:rPr>
                <w:rFonts w:asciiTheme="majorHAnsi" w:hAnsiTheme="majorHAnsi"/>
                <w:spacing w:val="1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clasele</w:t>
            </w:r>
            <w:r w:rsidRPr="002F40FC">
              <w:rPr>
                <w:rFonts w:asciiTheme="majorHAnsi" w:hAnsiTheme="majorHAnsi"/>
                <w:spacing w:val="1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1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IX-a</w:t>
            </w:r>
            <w:r w:rsidRPr="002F40FC">
              <w:rPr>
                <w:rFonts w:asciiTheme="majorHAnsi" w:hAnsiTheme="majorHAnsi"/>
                <w:spacing w:val="1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–</w:t>
            </w:r>
            <w:r w:rsidRPr="002F40FC">
              <w:rPr>
                <w:rFonts w:asciiTheme="majorHAnsi" w:hAnsiTheme="majorHAnsi"/>
                <w:spacing w:val="1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1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XII-a,</w:t>
            </w:r>
            <w:r w:rsidRPr="002F40FC">
              <w:rPr>
                <w:rFonts w:asciiTheme="majorHAnsi" w:hAnsiTheme="majorHAnsi"/>
                <w:spacing w:val="1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filierele teoretică şi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vocaţională cursuri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de zi</w:t>
            </w:r>
          </w:p>
        </w:tc>
        <w:tc>
          <w:tcPr>
            <w:tcW w:w="1418" w:type="dxa"/>
            <w:vAlign w:val="center"/>
          </w:tcPr>
          <w:p w14:paraId="365177FF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3410</w:t>
            </w:r>
          </w:p>
        </w:tc>
        <w:tc>
          <w:tcPr>
            <w:tcW w:w="1332" w:type="dxa"/>
            <w:vAlign w:val="center"/>
          </w:tcPr>
          <w:p w14:paraId="6E753DE9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16.03.2009</w:t>
            </w:r>
          </w:p>
        </w:tc>
      </w:tr>
      <w:tr w:rsidR="00691295" w:rsidRPr="002F40FC" w14:paraId="31F18293" w14:textId="77777777" w:rsidTr="009C7C29">
        <w:trPr>
          <w:trHeight w:val="414"/>
          <w:jc w:val="center"/>
        </w:trPr>
        <w:tc>
          <w:tcPr>
            <w:tcW w:w="611" w:type="dxa"/>
          </w:tcPr>
          <w:p w14:paraId="62E30387" w14:textId="77777777" w:rsidR="00691295" w:rsidRPr="002F40FC" w:rsidRDefault="00691295" w:rsidP="00691295">
            <w:pPr>
              <w:pStyle w:val="TableParagraph"/>
              <w:spacing w:before="104"/>
              <w:ind w:left="93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8.</w:t>
            </w:r>
          </w:p>
        </w:tc>
        <w:tc>
          <w:tcPr>
            <w:tcW w:w="6721" w:type="dxa"/>
            <w:vAlign w:val="center"/>
          </w:tcPr>
          <w:p w14:paraId="3A0B3027" w14:textId="77777777" w:rsidR="00691295" w:rsidRPr="002F40FC" w:rsidRDefault="00691295" w:rsidP="009C7C29">
            <w:pPr>
              <w:pStyle w:val="TableParagraph"/>
              <w:spacing w:line="206" w:lineRule="exact"/>
              <w:ind w:left="107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Ordin</w:t>
            </w:r>
            <w:r w:rsidRPr="002F40FC">
              <w:rPr>
                <w:rFonts w:asciiTheme="majorHAnsi" w:hAnsiTheme="majorHAnsi"/>
                <w:spacing w:val="2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cu</w:t>
            </w:r>
            <w:r w:rsidRPr="002F40FC">
              <w:rPr>
                <w:rFonts w:asciiTheme="majorHAnsi" w:hAnsiTheme="majorHAnsi"/>
                <w:spacing w:val="2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privire</w:t>
            </w:r>
            <w:r w:rsidRPr="002F40FC">
              <w:rPr>
                <w:rFonts w:asciiTheme="majorHAnsi" w:hAnsiTheme="majorHAnsi"/>
                <w:spacing w:val="2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la</w:t>
            </w:r>
            <w:r w:rsidRPr="002F40FC">
              <w:rPr>
                <w:rFonts w:asciiTheme="majorHAnsi" w:hAnsiTheme="majorHAnsi"/>
                <w:spacing w:val="2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aprobarea</w:t>
            </w:r>
            <w:r w:rsidRPr="002F40FC">
              <w:rPr>
                <w:rFonts w:asciiTheme="majorHAnsi" w:hAnsiTheme="majorHAnsi"/>
                <w:spacing w:val="2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planurilor-cadru</w:t>
            </w:r>
            <w:r w:rsidRPr="002F40FC">
              <w:rPr>
                <w:rFonts w:asciiTheme="majorHAnsi" w:hAnsiTheme="majorHAnsi"/>
                <w:spacing w:val="26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de</w:t>
            </w:r>
            <w:r w:rsidRPr="002F40FC">
              <w:rPr>
                <w:rFonts w:asciiTheme="majorHAnsi" w:hAnsiTheme="majorHAnsi"/>
                <w:spacing w:val="2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învăţământ</w:t>
            </w:r>
            <w:r w:rsidRPr="002F40FC">
              <w:rPr>
                <w:rFonts w:asciiTheme="majorHAnsi" w:hAnsiTheme="majorHAnsi"/>
                <w:spacing w:val="2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pentru</w:t>
            </w:r>
            <w:r w:rsidRPr="002F40FC">
              <w:rPr>
                <w:rFonts w:asciiTheme="majorHAnsi" w:hAnsiTheme="majorHAnsi"/>
                <w:spacing w:val="2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clasele</w:t>
            </w:r>
            <w:r w:rsidRPr="002F40FC">
              <w:rPr>
                <w:rFonts w:asciiTheme="majorHAnsi" w:hAnsiTheme="majorHAnsi"/>
                <w:spacing w:val="2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2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IX-a</w:t>
            </w:r>
            <w:r w:rsidRPr="002F40FC">
              <w:rPr>
                <w:rFonts w:asciiTheme="majorHAnsi" w:hAnsiTheme="majorHAnsi"/>
                <w:spacing w:val="2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–</w:t>
            </w:r>
            <w:r w:rsidRPr="002F40FC">
              <w:rPr>
                <w:rFonts w:asciiTheme="majorHAnsi" w:hAnsiTheme="majorHAnsi"/>
                <w:spacing w:val="25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2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XII-a,</w:t>
            </w:r>
            <w:r w:rsidRPr="002F40FC">
              <w:rPr>
                <w:rFonts w:asciiTheme="majorHAnsi" w:hAnsiTheme="majorHAnsi"/>
                <w:spacing w:val="26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filiera</w:t>
            </w:r>
            <w:r w:rsidRPr="002F40FC">
              <w:rPr>
                <w:rFonts w:asciiTheme="majorHAnsi" w:hAnsiTheme="majorHAnsi"/>
                <w:spacing w:val="-4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vocaţională,</w:t>
            </w:r>
            <w:r w:rsidRPr="002F40FC">
              <w:rPr>
                <w:rFonts w:asciiTheme="majorHAnsi" w:hAnsiTheme="majorHAnsi"/>
                <w:spacing w:val="-3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profil</w:t>
            </w:r>
            <w:r w:rsidRPr="002F40FC">
              <w:rPr>
                <w:rFonts w:asciiTheme="majorHAnsi" w:hAnsiTheme="majorHAnsi"/>
                <w:spacing w:val="-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artistic,</w:t>
            </w:r>
            <w:r w:rsidRPr="002F40FC">
              <w:rPr>
                <w:rFonts w:asciiTheme="majorHAnsi" w:hAnsiTheme="majorHAnsi"/>
                <w:spacing w:val="-3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specializarea</w:t>
            </w:r>
            <w:r w:rsidRPr="002F40FC">
              <w:rPr>
                <w:rFonts w:asciiTheme="majorHAnsi" w:hAnsiTheme="majorHAnsi"/>
                <w:spacing w:val="-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conservare-restaurare</w:t>
            </w:r>
            <w:r w:rsidRPr="002F40FC">
              <w:rPr>
                <w:rFonts w:asciiTheme="majorHAnsi" w:hAnsiTheme="majorHAnsi"/>
                <w:spacing w:val="-3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bunuri</w:t>
            </w:r>
            <w:r w:rsidRPr="002F40FC">
              <w:rPr>
                <w:rFonts w:asciiTheme="majorHAnsi" w:hAnsiTheme="majorHAnsi"/>
                <w:spacing w:val="-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culturale,</w:t>
            </w:r>
            <w:r w:rsidRPr="002F40FC">
              <w:rPr>
                <w:rFonts w:asciiTheme="majorHAnsi" w:hAnsiTheme="majorHAnsi"/>
                <w:spacing w:val="-3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cursuri</w:t>
            </w:r>
            <w:r w:rsidRPr="002F40FC">
              <w:rPr>
                <w:rFonts w:asciiTheme="majorHAnsi" w:hAnsiTheme="majorHAnsi"/>
                <w:spacing w:val="-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de</w:t>
            </w:r>
            <w:r w:rsidRPr="002F40FC">
              <w:rPr>
                <w:rFonts w:asciiTheme="majorHAnsi" w:hAnsiTheme="majorHAnsi"/>
                <w:spacing w:val="-3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zi</w:t>
            </w:r>
          </w:p>
        </w:tc>
        <w:tc>
          <w:tcPr>
            <w:tcW w:w="1418" w:type="dxa"/>
            <w:vAlign w:val="center"/>
          </w:tcPr>
          <w:p w14:paraId="5A432767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4856</w:t>
            </w:r>
          </w:p>
        </w:tc>
        <w:tc>
          <w:tcPr>
            <w:tcW w:w="1332" w:type="dxa"/>
            <w:vAlign w:val="center"/>
          </w:tcPr>
          <w:p w14:paraId="5D4B6F16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31.08.2009</w:t>
            </w:r>
          </w:p>
        </w:tc>
      </w:tr>
      <w:tr w:rsidR="00691295" w:rsidRPr="002F40FC" w14:paraId="68593808" w14:textId="77777777" w:rsidTr="009C7C29">
        <w:trPr>
          <w:trHeight w:val="413"/>
          <w:jc w:val="center"/>
        </w:trPr>
        <w:tc>
          <w:tcPr>
            <w:tcW w:w="611" w:type="dxa"/>
          </w:tcPr>
          <w:p w14:paraId="192B043E" w14:textId="77777777" w:rsidR="00691295" w:rsidRPr="002F40FC" w:rsidRDefault="00691295" w:rsidP="00691295">
            <w:pPr>
              <w:pStyle w:val="TableParagraph"/>
              <w:spacing w:before="103"/>
              <w:ind w:left="93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9.</w:t>
            </w:r>
          </w:p>
        </w:tc>
        <w:tc>
          <w:tcPr>
            <w:tcW w:w="6721" w:type="dxa"/>
            <w:vAlign w:val="center"/>
          </w:tcPr>
          <w:p w14:paraId="224E72E7" w14:textId="77777777" w:rsidR="00691295" w:rsidRPr="002F40FC" w:rsidRDefault="00691295" w:rsidP="009C7C29">
            <w:pPr>
              <w:pStyle w:val="TableParagraph"/>
              <w:spacing w:line="206" w:lineRule="exact"/>
              <w:ind w:left="107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Ordin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privind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aprobarea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planurilor-cadru</w:t>
            </w:r>
            <w:r w:rsidRPr="002F40FC">
              <w:rPr>
                <w:rFonts w:asciiTheme="majorHAnsi" w:hAnsiTheme="majorHAnsi"/>
                <w:spacing w:val="-1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de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învățământ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pentru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clasele</w:t>
            </w:r>
            <w:r w:rsidRPr="002F40FC">
              <w:rPr>
                <w:rFonts w:asciiTheme="majorHAnsi" w:hAnsiTheme="majorHAnsi"/>
                <w:spacing w:val="-1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IX-a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–</w:t>
            </w:r>
            <w:r w:rsidRPr="002F40FC">
              <w:rPr>
                <w:rFonts w:asciiTheme="majorHAnsi" w:hAnsiTheme="majorHAnsi"/>
                <w:spacing w:val="-1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XII-a,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filiera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vocațională,</w:t>
            </w:r>
            <w:r w:rsidRPr="002F40FC">
              <w:rPr>
                <w:rFonts w:asciiTheme="majorHAnsi" w:hAnsiTheme="majorHAnsi"/>
                <w:spacing w:val="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profil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pedagogic</w:t>
            </w:r>
          </w:p>
        </w:tc>
        <w:tc>
          <w:tcPr>
            <w:tcW w:w="1418" w:type="dxa"/>
            <w:vAlign w:val="center"/>
          </w:tcPr>
          <w:p w14:paraId="369ABA1F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5347</w:t>
            </w:r>
          </w:p>
        </w:tc>
        <w:tc>
          <w:tcPr>
            <w:tcW w:w="1332" w:type="dxa"/>
            <w:vAlign w:val="center"/>
          </w:tcPr>
          <w:p w14:paraId="68E3058F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07.09.2011</w:t>
            </w:r>
          </w:p>
        </w:tc>
      </w:tr>
      <w:tr w:rsidR="00691295" w:rsidRPr="002F40FC" w14:paraId="77EB3BFF" w14:textId="77777777" w:rsidTr="009C7C29">
        <w:trPr>
          <w:trHeight w:val="413"/>
          <w:jc w:val="center"/>
        </w:trPr>
        <w:tc>
          <w:tcPr>
            <w:tcW w:w="611" w:type="dxa"/>
          </w:tcPr>
          <w:p w14:paraId="41C77920" w14:textId="77777777" w:rsidR="00691295" w:rsidRPr="002F40FC" w:rsidRDefault="00691295" w:rsidP="00691295">
            <w:pPr>
              <w:pStyle w:val="TableParagraph"/>
              <w:spacing w:before="104"/>
              <w:ind w:left="93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10.</w:t>
            </w:r>
          </w:p>
        </w:tc>
        <w:tc>
          <w:tcPr>
            <w:tcW w:w="6721" w:type="dxa"/>
            <w:vAlign w:val="center"/>
          </w:tcPr>
          <w:p w14:paraId="1C7EA1E2" w14:textId="77777777" w:rsidR="00691295" w:rsidRPr="002F40FC" w:rsidRDefault="00691295" w:rsidP="009C7C29">
            <w:pPr>
              <w:pStyle w:val="TableParagraph"/>
              <w:spacing w:line="208" w:lineRule="exact"/>
              <w:ind w:left="107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Ordin privind modificarea şi completarea Ordinului nr. 5347/2011 privind aprobarea planurilor-cadru de</w:t>
            </w:r>
            <w:r w:rsidRPr="002F40FC">
              <w:rPr>
                <w:rFonts w:asciiTheme="majorHAnsi" w:hAnsiTheme="majorHAnsi"/>
                <w:spacing w:val="-4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învățământ</w:t>
            </w:r>
            <w:r w:rsidRPr="002F40FC">
              <w:rPr>
                <w:rFonts w:asciiTheme="majorHAnsi" w:hAnsiTheme="majorHAnsi"/>
                <w:spacing w:val="-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pentru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clasele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-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IX-a</w:t>
            </w:r>
            <w:r w:rsidRPr="002F40FC">
              <w:rPr>
                <w:rFonts w:asciiTheme="majorHAnsi" w:hAnsiTheme="majorHAnsi"/>
                <w:spacing w:val="-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–a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XII-a,</w:t>
            </w:r>
            <w:r w:rsidRPr="002F40FC">
              <w:rPr>
                <w:rFonts w:asciiTheme="majorHAnsi" w:hAnsiTheme="majorHAnsi"/>
                <w:spacing w:val="-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filiera</w:t>
            </w:r>
            <w:r w:rsidRPr="002F40FC">
              <w:rPr>
                <w:rFonts w:asciiTheme="majorHAnsi" w:hAnsiTheme="majorHAnsi"/>
                <w:spacing w:val="-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vocațională,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profilul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pedagogic</w:t>
            </w:r>
          </w:p>
        </w:tc>
        <w:tc>
          <w:tcPr>
            <w:tcW w:w="1418" w:type="dxa"/>
            <w:vAlign w:val="center"/>
          </w:tcPr>
          <w:p w14:paraId="41152C19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4927</w:t>
            </w:r>
          </w:p>
        </w:tc>
        <w:tc>
          <w:tcPr>
            <w:tcW w:w="1332" w:type="dxa"/>
            <w:vAlign w:val="center"/>
          </w:tcPr>
          <w:p w14:paraId="6449A27B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29.08.2013</w:t>
            </w:r>
          </w:p>
        </w:tc>
      </w:tr>
      <w:tr w:rsidR="00691295" w:rsidRPr="002F40FC" w14:paraId="3AE88F79" w14:textId="77777777" w:rsidTr="009C7C29">
        <w:trPr>
          <w:trHeight w:val="412"/>
          <w:jc w:val="center"/>
        </w:trPr>
        <w:tc>
          <w:tcPr>
            <w:tcW w:w="611" w:type="dxa"/>
          </w:tcPr>
          <w:p w14:paraId="16699462" w14:textId="77777777" w:rsidR="00691295" w:rsidRPr="002F40FC" w:rsidRDefault="00691295" w:rsidP="00691295">
            <w:pPr>
              <w:pStyle w:val="TableParagraph"/>
              <w:spacing w:before="101"/>
              <w:ind w:left="93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11.</w:t>
            </w:r>
          </w:p>
        </w:tc>
        <w:tc>
          <w:tcPr>
            <w:tcW w:w="6721" w:type="dxa"/>
            <w:vAlign w:val="center"/>
          </w:tcPr>
          <w:p w14:paraId="6B6E390F" w14:textId="77777777" w:rsidR="00691295" w:rsidRPr="002F40FC" w:rsidRDefault="00691295" w:rsidP="009C7C29">
            <w:pPr>
              <w:pStyle w:val="TableParagraph"/>
              <w:spacing w:line="206" w:lineRule="exact"/>
              <w:ind w:left="107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Ordin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privind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aprobarea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planurilor-cadru</w:t>
            </w:r>
            <w:r w:rsidRPr="002F40FC">
              <w:rPr>
                <w:rFonts w:asciiTheme="majorHAnsi" w:hAnsiTheme="majorHAnsi"/>
                <w:spacing w:val="-1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de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învățământ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pentru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clasele</w:t>
            </w:r>
            <w:r w:rsidRPr="002F40FC">
              <w:rPr>
                <w:rFonts w:asciiTheme="majorHAnsi" w:hAnsiTheme="majorHAnsi"/>
                <w:spacing w:val="-1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IX-a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–</w:t>
            </w:r>
            <w:r w:rsidRPr="002F40FC">
              <w:rPr>
                <w:rFonts w:asciiTheme="majorHAnsi" w:hAnsiTheme="majorHAnsi"/>
                <w:spacing w:val="-1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XII-a,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filiera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vocațională,</w:t>
            </w:r>
            <w:r w:rsidRPr="002F40FC">
              <w:rPr>
                <w:rFonts w:asciiTheme="majorHAnsi" w:hAnsiTheme="majorHAnsi"/>
                <w:spacing w:val="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profil</w:t>
            </w:r>
            <w:r w:rsidRPr="002F40FC">
              <w:rPr>
                <w:rFonts w:asciiTheme="majorHAnsi" w:hAnsiTheme="majorHAnsi"/>
                <w:spacing w:val="-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teologic,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cultul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ortodox,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specializarea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ghid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turism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religios</w:t>
            </w:r>
          </w:p>
        </w:tc>
        <w:tc>
          <w:tcPr>
            <w:tcW w:w="1418" w:type="dxa"/>
            <w:vAlign w:val="center"/>
          </w:tcPr>
          <w:p w14:paraId="7E8FDCE5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3641</w:t>
            </w:r>
          </w:p>
        </w:tc>
        <w:tc>
          <w:tcPr>
            <w:tcW w:w="1332" w:type="dxa"/>
            <w:vAlign w:val="center"/>
          </w:tcPr>
          <w:p w14:paraId="701A457C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03.02.2011</w:t>
            </w:r>
          </w:p>
        </w:tc>
      </w:tr>
      <w:tr w:rsidR="00691295" w:rsidRPr="002F40FC" w14:paraId="0D864212" w14:textId="77777777" w:rsidTr="009C7C29">
        <w:trPr>
          <w:trHeight w:val="827"/>
          <w:jc w:val="center"/>
        </w:trPr>
        <w:tc>
          <w:tcPr>
            <w:tcW w:w="611" w:type="dxa"/>
          </w:tcPr>
          <w:p w14:paraId="06D4DE51" w14:textId="77777777" w:rsidR="00691295" w:rsidRPr="002F40FC" w:rsidRDefault="00691295" w:rsidP="00691295">
            <w:pPr>
              <w:pStyle w:val="TableParagraph"/>
              <w:ind w:left="93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12.</w:t>
            </w:r>
          </w:p>
        </w:tc>
        <w:tc>
          <w:tcPr>
            <w:tcW w:w="6721" w:type="dxa"/>
            <w:vAlign w:val="center"/>
          </w:tcPr>
          <w:p w14:paraId="2F61763C" w14:textId="77777777" w:rsidR="00691295" w:rsidRPr="002F40FC" w:rsidRDefault="00691295" w:rsidP="009C7C29">
            <w:pPr>
              <w:pStyle w:val="TableParagraph"/>
              <w:ind w:left="107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Ordin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privind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aprobarea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planurilor-cadru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de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învăţământ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pentru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clasele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IX-a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–</w:t>
            </w:r>
            <w:r w:rsidRPr="002F40FC">
              <w:rPr>
                <w:rFonts w:asciiTheme="majorHAnsi" w:hAnsiTheme="majorHAnsi"/>
                <w:spacing w:val="-1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XII-a,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filiera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vocaţională,</w:t>
            </w:r>
            <w:r w:rsidRPr="002F40FC">
              <w:rPr>
                <w:rFonts w:asciiTheme="majorHAnsi" w:hAnsiTheme="majorHAnsi"/>
                <w:spacing w:val="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profilul teologic, cultul romano-catolic, specializarea ghid turism religios şi a programelor şcolare din</w:t>
            </w:r>
            <w:r w:rsidRPr="002F40FC">
              <w:rPr>
                <w:rFonts w:asciiTheme="majorHAnsi" w:hAnsiTheme="majorHAnsi"/>
                <w:spacing w:val="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curriculumul</w:t>
            </w:r>
            <w:r w:rsidRPr="002F40FC">
              <w:rPr>
                <w:rFonts w:asciiTheme="majorHAnsi" w:hAnsiTheme="majorHAnsi"/>
                <w:spacing w:val="2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diferenţiat</w:t>
            </w:r>
            <w:r w:rsidRPr="002F40FC">
              <w:rPr>
                <w:rFonts w:asciiTheme="majorHAnsi" w:hAnsiTheme="majorHAnsi"/>
                <w:spacing w:val="2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pentru</w:t>
            </w:r>
            <w:r w:rsidRPr="002F40FC">
              <w:rPr>
                <w:rFonts w:asciiTheme="majorHAnsi" w:hAnsiTheme="majorHAnsi"/>
                <w:spacing w:val="2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clasele</w:t>
            </w:r>
            <w:r w:rsidRPr="002F40FC">
              <w:rPr>
                <w:rFonts w:asciiTheme="majorHAnsi" w:hAnsiTheme="majorHAnsi"/>
                <w:spacing w:val="2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2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IX-a</w:t>
            </w:r>
            <w:r w:rsidRPr="002F40FC">
              <w:rPr>
                <w:rFonts w:asciiTheme="majorHAnsi" w:hAnsiTheme="majorHAnsi"/>
                <w:spacing w:val="2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–</w:t>
            </w:r>
            <w:r w:rsidRPr="002F40FC">
              <w:rPr>
                <w:rFonts w:asciiTheme="majorHAnsi" w:hAnsiTheme="majorHAnsi"/>
                <w:spacing w:val="2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2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XII-a,</w:t>
            </w:r>
            <w:r w:rsidRPr="002F40FC">
              <w:rPr>
                <w:rFonts w:asciiTheme="majorHAnsi" w:hAnsiTheme="majorHAnsi"/>
                <w:spacing w:val="2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filiera</w:t>
            </w:r>
            <w:r w:rsidRPr="002F40FC">
              <w:rPr>
                <w:rFonts w:asciiTheme="majorHAnsi" w:hAnsiTheme="majorHAnsi"/>
                <w:spacing w:val="2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vocaţională,</w:t>
            </w:r>
            <w:r w:rsidRPr="002F40FC">
              <w:rPr>
                <w:rFonts w:asciiTheme="majorHAnsi" w:hAnsiTheme="majorHAnsi"/>
                <w:spacing w:val="2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profilul</w:t>
            </w:r>
            <w:r w:rsidRPr="002F40FC">
              <w:rPr>
                <w:rFonts w:asciiTheme="majorHAnsi" w:hAnsiTheme="majorHAnsi"/>
                <w:spacing w:val="2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teologic,</w:t>
            </w:r>
            <w:r w:rsidRPr="002F40FC">
              <w:rPr>
                <w:rFonts w:asciiTheme="majorHAnsi" w:hAnsiTheme="majorHAnsi"/>
                <w:spacing w:val="2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cultul romano-catolic, specializarea ghid turism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religios</w:t>
            </w:r>
          </w:p>
        </w:tc>
        <w:tc>
          <w:tcPr>
            <w:tcW w:w="1418" w:type="dxa"/>
            <w:vAlign w:val="center"/>
          </w:tcPr>
          <w:p w14:paraId="4901A719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5121</w:t>
            </w:r>
          </w:p>
        </w:tc>
        <w:tc>
          <w:tcPr>
            <w:tcW w:w="1332" w:type="dxa"/>
            <w:vAlign w:val="center"/>
          </w:tcPr>
          <w:p w14:paraId="5F7458F9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15.12.2014</w:t>
            </w:r>
          </w:p>
        </w:tc>
      </w:tr>
      <w:tr w:rsidR="00691295" w:rsidRPr="002F40FC" w14:paraId="5706BF96" w14:textId="77777777" w:rsidTr="009C7C29">
        <w:trPr>
          <w:trHeight w:val="827"/>
          <w:jc w:val="center"/>
        </w:trPr>
        <w:tc>
          <w:tcPr>
            <w:tcW w:w="611" w:type="dxa"/>
          </w:tcPr>
          <w:p w14:paraId="72A15872" w14:textId="77777777" w:rsidR="00691295" w:rsidRPr="002F40FC" w:rsidRDefault="00691295" w:rsidP="00691295">
            <w:pPr>
              <w:pStyle w:val="TableParagraph"/>
              <w:ind w:left="93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13.</w:t>
            </w:r>
          </w:p>
        </w:tc>
        <w:tc>
          <w:tcPr>
            <w:tcW w:w="6721" w:type="dxa"/>
            <w:vAlign w:val="center"/>
          </w:tcPr>
          <w:p w14:paraId="32CAF830" w14:textId="77777777" w:rsidR="00691295" w:rsidRPr="002F40FC" w:rsidRDefault="00691295" w:rsidP="009C7C29">
            <w:pPr>
              <w:pStyle w:val="TableParagraph"/>
              <w:ind w:left="107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Ordin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privind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aprobarea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planurilor-cadru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de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învăţământ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pentru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clasele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IX-a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–</w:t>
            </w:r>
            <w:r w:rsidRPr="002F40FC">
              <w:rPr>
                <w:rFonts w:asciiTheme="majorHAnsi" w:hAnsiTheme="majorHAnsi"/>
                <w:spacing w:val="-1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XII-a,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filiera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vocaţională,</w:t>
            </w:r>
            <w:r w:rsidRPr="002F40FC">
              <w:rPr>
                <w:rFonts w:asciiTheme="majorHAnsi" w:hAnsiTheme="majorHAnsi"/>
                <w:spacing w:val="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profilul teologic, cultul greco-catolic, specializarea ghid turism religios şi a programelor şcolare din</w:t>
            </w:r>
            <w:r w:rsidRPr="002F40FC">
              <w:rPr>
                <w:rFonts w:asciiTheme="majorHAnsi" w:hAnsiTheme="majorHAnsi"/>
                <w:spacing w:val="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curriculumul</w:t>
            </w:r>
            <w:r w:rsidRPr="002F40FC">
              <w:rPr>
                <w:rFonts w:asciiTheme="majorHAnsi" w:hAnsiTheme="majorHAnsi"/>
                <w:spacing w:val="-1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diferenţiat</w:t>
            </w:r>
            <w:r w:rsidRPr="002F40FC">
              <w:rPr>
                <w:rFonts w:asciiTheme="majorHAnsi" w:hAnsiTheme="majorHAnsi"/>
                <w:spacing w:val="-1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pentru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clasele</w:t>
            </w:r>
            <w:r w:rsidRPr="002F40FC">
              <w:rPr>
                <w:rFonts w:asciiTheme="majorHAnsi" w:hAnsiTheme="majorHAnsi"/>
                <w:spacing w:val="-1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-9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IX-a</w:t>
            </w:r>
            <w:r w:rsidRPr="002F40FC">
              <w:rPr>
                <w:rFonts w:asciiTheme="majorHAnsi" w:hAnsiTheme="majorHAnsi"/>
                <w:spacing w:val="-1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–</w:t>
            </w:r>
            <w:r w:rsidRPr="002F40FC">
              <w:rPr>
                <w:rFonts w:asciiTheme="majorHAnsi" w:hAnsiTheme="majorHAnsi"/>
                <w:spacing w:val="-1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XII-a,</w:t>
            </w:r>
            <w:r w:rsidRPr="002F40FC">
              <w:rPr>
                <w:rFonts w:asciiTheme="majorHAnsi" w:hAnsiTheme="majorHAnsi"/>
                <w:spacing w:val="-9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filiera</w:t>
            </w:r>
            <w:r w:rsidRPr="002F40FC">
              <w:rPr>
                <w:rFonts w:asciiTheme="majorHAnsi" w:hAnsiTheme="majorHAnsi"/>
                <w:spacing w:val="-1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vocaţională,</w:t>
            </w:r>
            <w:r w:rsidRPr="002F40FC">
              <w:rPr>
                <w:rFonts w:asciiTheme="majorHAnsi" w:hAnsiTheme="majorHAnsi"/>
                <w:spacing w:val="-1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profilul</w:t>
            </w:r>
            <w:r w:rsidRPr="002F40FC">
              <w:rPr>
                <w:rFonts w:asciiTheme="majorHAnsi" w:hAnsiTheme="majorHAnsi"/>
                <w:spacing w:val="-1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teologic,</w:t>
            </w:r>
            <w:r w:rsidRPr="002F40FC">
              <w:rPr>
                <w:rFonts w:asciiTheme="majorHAnsi" w:hAnsiTheme="majorHAnsi"/>
                <w:spacing w:val="-1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cultul</w:t>
            </w:r>
            <w:r w:rsidRPr="002F40FC">
              <w:rPr>
                <w:rFonts w:asciiTheme="majorHAnsi" w:hAnsiTheme="majorHAnsi"/>
                <w:spacing w:val="-1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greco-catolic,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specializarea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ghid turism</w:t>
            </w:r>
            <w:r w:rsidRPr="002F40FC">
              <w:rPr>
                <w:rFonts w:asciiTheme="majorHAnsi" w:hAnsiTheme="majorHAnsi"/>
                <w:spacing w:val="-3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religios</w:t>
            </w:r>
          </w:p>
        </w:tc>
        <w:tc>
          <w:tcPr>
            <w:tcW w:w="1418" w:type="dxa"/>
            <w:vAlign w:val="center"/>
          </w:tcPr>
          <w:p w14:paraId="2FA01D22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4395</w:t>
            </w:r>
          </w:p>
        </w:tc>
        <w:tc>
          <w:tcPr>
            <w:tcW w:w="1332" w:type="dxa"/>
            <w:vAlign w:val="center"/>
          </w:tcPr>
          <w:p w14:paraId="2C8A7712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30.06.2015</w:t>
            </w:r>
          </w:p>
        </w:tc>
      </w:tr>
      <w:tr w:rsidR="00691295" w:rsidRPr="002F40FC" w14:paraId="2470978A" w14:textId="77777777" w:rsidTr="009C7C29">
        <w:trPr>
          <w:trHeight w:val="413"/>
          <w:jc w:val="center"/>
        </w:trPr>
        <w:tc>
          <w:tcPr>
            <w:tcW w:w="611" w:type="dxa"/>
          </w:tcPr>
          <w:p w14:paraId="38F0B35C" w14:textId="77777777" w:rsidR="00691295" w:rsidRPr="002F40FC" w:rsidRDefault="00691295" w:rsidP="00691295">
            <w:pPr>
              <w:pStyle w:val="TableParagraph"/>
              <w:spacing w:before="104"/>
              <w:ind w:left="93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14.</w:t>
            </w:r>
          </w:p>
        </w:tc>
        <w:tc>
          <w:tcPr>
            <w:tcW w:w="6721" w:type="dxa"/>
            <w:vAlign w:val="center"/>
          </w:tcPr>
          <w:p w14:paraId="051DB069" w14:textId="77777777" w:rsidR="00691295" w:rsidRPr="002F40FC" w:rsidRDefault="00691295" w:rsidP="009C7C29">
            <w:pPr>
              <w:pStyle w:val="TableParagraph"/>
              <w:spacing w:line="208" w:lineRule="exact"/>
              <w:ind w:left="107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Ordin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privind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aprobarea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planurilor-cadru</w:t>
            </w:r>
            <w:r w:rsidRPr="002F40FC">
              <w:rPr>
                <w:rFonts w:asciiTheme="majorHAnsi" w:hAnsiTheme="majorHAnsi"/>
                <w:spacing w:val="-1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de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învățământ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pentru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clasele</w:t>
            </w:r>
            <w:r w:rsidRPr="002F40FC">
              <w:rPr>
                <w:rFonts w:asciiTheme="majorHAnsi" w:hAnsiTheme="majorHAnsi"/>
                <w:spacing w:val="-1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IX-a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–</w:t>
            </w:r>
            <w:r w:rsidRPr="002F40FC">
              <w:rPr>
                <w:rFonts w:asciiTheme="majorHAnsi" w:hAnsiTheme="majorHAnsi"/>
                <w:spacing w:val="-1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XII-a,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>filiera</w:t>
            </w:r>
            <w:r w:rsidRPr="002F40FC">
              <w:rPr>
                <w:rFonts w:asciiTheme="majorHAnsi" w:hAnsiTheme="majorHAnsi"/>
                <w:spacing w:val="-1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vocațională,</w:t>
            </w:r>
            <w:r w:rsidRPr="002F40FC">
              <w:rPr>
                <w:rFonts w:asciiTheme="majorHAnsi" w:hAnsiTheme="majorHAnsi"/>
                <w:spacing w:val="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profil</w:t>
            </w:r>
            <w:r w:rsidRPr="002F40FC">
              <w:rPr>
                <w:rFonts w:asciiTheme="majorHAnsi" w:hAnsiTheme="majorHAnsi"/>
                <w:spacing w:val="-3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teologic,</w:t>
            </w:r>
            <w:r w:rsidRPr="002F40FC">
              <w:rPr>
                <w:rFonts w:asciiTheme="majorHAnsi" w:hAnsiTheme="majorHAnsi"/>
                <w:spacing w:val="-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cultul</w:t>
            </w:r>
            <w:r w:rsidRPr="002F40FC">
              <w:rPr>
                <w:rFonts w:asciiTheme="majorHAnsi" w:hAnsiTheme="majorHAnsi"/>
                <w:spacing w:val="-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romano-catolic</w:t>
            </w:r>
            <w:r w:rsidRPr="002F40FC">
              <w:rPr>
                <w:rFonts w:asciiTheme="majorHAnsi" w:hAnsiTheme="majorHAnsi"/>
                <w:spacing w:val="-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de</w:t>
            </w:r>
            <w:r w:rsidRPr="002F40FC">
              <w:rPr>
                <w:rFonts w:asciiTheme="majorHAnsi" w:hAnsiTheme="majorHAnsi"/>
                <w:spacing w:val="-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limbă</w:t>
            </w:r>
            <w:r w:rsidRPr="002F40FC">
              <w:rPr>
                <w:rFonts w:asciiTheme="majorHAnsi" w:hAnsiTheme="majorHAnsi"/>
                <w:spacing w:val="-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maghiară,</w:t>
            </w:r>
            <w:r w:rsidRPr="002F40FC">
              <w:rPr>
                <w:rFonts w:asciiTheme="majorHAnsi" w:hAnsiTheme="majorHAnsi"/>
                <w:spacing w:val="-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specializarea</w:t>
            </w:r>
            <w:r w:rsidRPr="002F40FC">
              <w:rPr>
                <w:rFonts w:asciiTheme="majorHAnsi" w:hAnsiTheme="majorHAnsi"/>
                <w:spacing w:val="-3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ghid</w:t>
            </w:r>
            <w:r w:rsidRPr="002F40FC">
              <w:rPr>
                <w:rFonts w:asciiTheme="majorHAnsi" w:hAnsiTheme="majorHAnsi"/>
                <w:spacing w:val="-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turism</w:t>
            </w:r>
            <w:r w:rsidRPr="002F40FC">
              <w:rPr>
                <w:rFonts w:asciiTheme="majorHAnsi" w:hAnsiTheme="majorHAnsi"/>
                <w:spacing w:val="-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religios</w:t>
            </w:r>
          </w:p>
        </w:tc>
        <w:tc>
          <w:tcPr>
            <w:tcW w:w="1418" w:type="dxa"/>
            <w:vAlign w:val="center"/>
          </w:tcPr>
          <w:p w14:paraId="5F055368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4217</w:t>
            </w:r>
          </w:p>
        </w:tc>
        <w:tc>
          <w:tcPr>
            <w:tcW w:w="1332" w:type="dxa"/>
            <w:vAlign w:val="center"/>
          </w:tcPr>
          <w:p w14:paraId="6A5D9D83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01.08.2018</w:t>
            </w:r>
          </w:p>
        </w:tc>
      </w:tr>
      <w:tr w:rsidR="00691295" w:rsidRPr="002F40FC" w14:paraId="4967FBFC" w14:textId="77777777" w:rsidTr="009C7C29">
        <w:trPr>
          <w:trHeight w:val="412"/>
          <w:jc w:val="center"/>
        </w:trPr>
        <w:tc>
          <w:tcPr>
            <w:tcW w:w="611" w:type="dxa"/>
          </w:tcPr>
          <w:p w14:paraId="0E7240A8" w14:textId="77777777" w:rsidR="00691295" w:rsidRPr="002F40FC" w:rsidRDefault="00691295" w:rsidP="00691295">
            <w:pPr>
              <w:pStyle w:val="TableParagraph"/>
              <w:spacing w:before="101"/>
              <w:ind w:left="93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lastRenderedPageBreak/>
              <w:t>15.</w:t>
            </w:r>
          </w:p>
        </w:tc>
        <w:tc>
          <w:tcPr>
            <w:tcW w:w="6721" w:type="dxa"/>
            <w:vAlign w:val="center"/>
          </w:tcPr>
          <w:p w14:paraId="5027375C" w14:textId="77777777" w:rsidR="00691295" w:rsidRPr="002F40FC" w:rsidRDefault="00691295" w:rsidP="009C7C29">
            <w:pPr>
              <w:pStyle w:val="TableParagraph"/>
              <w:spacing w:line="206" w:lineRule="exact"/>
              <w:ind w:left="107" w:hanging="1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Ordin</w:t>
            </w:r>
            <w:r w:rsidRPr="002F40FC">
              <w:rPr>
                <w:rFonts w:asciiTheme="majorHAnsi" w:hAnsiTheme="majorHAnsi"/>
                <w:spacing w:val="-9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cu</w:t>
            </w:r>
            <w:r w:rsidRPr="002F40FC">
              <w:rPr>
                <w:rFonts w:asciiTheme="majorHAnsi" w:hAnsiTheme="majorHAnsi"/>
                <w:spacing w:val="-9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privire</w:t>
            </w:r>
            <w:r w:rsidRPr="002F40FC">
              <w:rPr>
                <w:rFonts w:asciiTheme="majorHAnsi" w:hAnsiTheme="majorHAnsi"/>
                <w:spacing w:val="-1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la</w:t>
            </w:r>
            <w:r w:rsidRPr="002F40FC">
              <w:rPr>
                <w:rFonts w:asciiTheme="majorHAnsi" w:hAnsiTheme="majorHAnsi"/>
                <w:spacing w:val="-9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aprobarea</w:t>
            </w:r>
            <w:r w:rsidRPr="002F40FC">
              <w:rPr>
                <w:rFonts w:asciiTheme="majorHAnsi" w:hAnsiTheme="majorHAnsi"/>
                <w:spacing w:val="-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planurilor-cadru</w:t>
            </w:r>
            <w:r w:rsidRPr="002F40FC">
              <w:rPr>
                <w:rFonts w:asciiTheme="majorHAnsi" w:hAnsiTheme="majorHAnsi"/>
                <w:spacing w:val="-9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de</w:t>
            </w:r>
            <w:r w:rsidRPr="002F40FC">
              <w:rPr>
                <w:rFonts w:asciiTheme="majorHAnsi" w:hAnsiTheme="majorHAnsi"/>
                <w:spacing w:val="-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învăţământ</w:t>
            </w:r>
            <w:r w:rsidRPr="002F40FC">
              <w:rPr>
                <w:rFonts w:asciiTheme="majorHAnsi" w:hAnsiTheme="majorHAnsi"/>
                <w:spacing w:val="-9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pentru</w:t>
            </w:r>
            <w:r w:rsidRPr="002F40FC">
              <w:rPr>
                <w:rFonts w:asciiTheme="majorHAnsi" w:hAnsiTheme="majorHAnsi"/>
                <w:spacing w:val="-9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clasa</w:t>
            </w:r>
            <w:r w:rsidRPr="002F40FC">
              <w:rPr>
                <w:rFonts w:asciiTheme="majorHAnsi" w:hAnsiTheme="majorHAnsi"/>
                <w:spacing w:val="-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-9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IX-a,</w:t>
            </w:r>
            <w:r w:rsidRPr="002F40FC">
              <w:rPr>
                <w:rFonts w:asciiTheme="majorHAnsi" w:hAnsiTheme="majorHAnsi"/>
                <w:spacing w:val="-9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ciclul</w:t>
            </w:r>
            <w:r w:rsidRPr="002F40FC">
              <w:rPr>
                <w:rFonts w:asciiTheme="majorHAnsi" w:hAnsiTheme="majorHAnsi"/>
                <w:spacing w:val="-1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inferior</w:t>
            </w:r>
            <w:r w:rsidRPr="002F40FC">
              <w:rPr>
                <w:rFonts w:asciiTheme="majorHAnsi" w:hAnsiTheme="majorHAnsi"/>
                <w:spacing w:val="-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al</w:t>
            </w:r>
            <w:r w:rsidRPr="002F40FC">
              <w:rPr>
                <w:rFonts w:asciiTheme="majorHAnsi" w:hAnsiTheme="majorHAnsi"/>
                <w:spacing w:val="-9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liceului,</w:t>
            </w:r>
            <w:r w:rsidRPr="002F40FC">
              <w:rPr>
                <w:rFonts w:asciiTheme="majorHAnsi" w:hAnsiTheme="majorHAnsi"/>
                <w:spacing w:val="-4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filiera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tehnologică, învăţământ de zi şi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învăţământ seral</w:t>
            </w:r>
          </w:p>
        </w:tc>
        <w:tc>
          <w:tcPr>
            <w:tcW w:w="1418" w:type="dxa"/>
            <w:vAlign w:val="center"/>
          </w:tcPr>
          <w:p w14:paraId="0B83A575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3411</w:t>
            </w:r>
          </w:p>
        </w:tc>
        <w:tc>
          <w:tcPr>
            <w:tcW w:w="1332" w:type="dxa"/>
            <w:vAlign w:val="center"/>
          </w:tcPr>
          <w:p w14:paraId="546F3598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16.03.2009</w:t>
            </w:r>
          </w:p>
        </w:tc>
      </w:tr>
      <w:tr w:rsidR="00691295" w:rsidRPr="002F40FC" w14:paraId="6BF3AE84" w14:textId="77777777" w:rsidTr="009C7C29">
        <w:trPr>
          <w:trHeight w:val="413"/>
          <w:jc w:val="center"/>
        </w:trPr>
        <w:tc>
          <w:tcPr>
            <w:tcW w:w="611" w:type="dxa"/>
          </w:tcPr>
          <w:p w14:paraId="353ABE60" w14:textId="77777777" w:rsidR="00691295" w:rsidRPr="002F40FC" w:rsidRDefault="00691295" w:rsidP="00691295">
            <w:pPr>
              <w:pStyle w:val="TableParagraph"/>
              <w:spacing w:before="103"/>
              <w:ind w:left="93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16.</w:t>
            </w:r>
          </w:p>
        </w:tc>
        <w:tc>
          <w:tcPr>
            <w:tcW w:w="6721" w:type="dxa"/>
            <w:vAlign w:val="center"/>
          </w:tcPr>
          <w:p w14:paraId="29A63BD3" w14:textId="77777777" w:rsidR="00691295" w:rsidRPr="002F40FC" w:rsidRDefault="00691295" w:rsidP="009C7C29">
            <w:pPr>
              <w:pStyle w:val="TableParagraph"/>
              <w:spacing w:line="208" w:lineRule="exact"/>
              <w:ind w:left="107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Ordin cu privire la aprobarea planului-cadru de învățământ pentru clasa a X-a, ciclul inferior al liceului,</w:t>
            </w:r>
            <w:r w:rsidRPr="002F40FC">
              <w:rPr>
                <w:rFonts w:asciiTheme="majorHAnsi" w:hAnsiTheme="majorHAnsi"/>
                <w:spacing w:val="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filiera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tehnologică, învățământ de zi și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învățământ seral</w:t>
            </w:r>
          </w:p>
        </w:tc>
        <w:tc>
          <w:tcPr>
            <w:tcW w:w="1418" w:type="dxa"/>
            <w:vAlign w:val="center"/>
          </w:tcPr>
          <w:p w14:paraId="6951C40C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3081</w:t>
            </w:r>
          </w:p>
        </w:tc>
        <w:tc>
          <w:tcPr>
            <w:tcW w:w="1332" w:type="dxa"/>
            <w:vAlign w:val="center"/>
          </w:tcPr>
          <w:p w14:paraId="00DAFB9F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27.01.2010</w:t>
            </w:r>
          </w:p>
        </w:tc>
      </w:tr>
      <w:tr w:rsidR="00691295" w:rsidRPr="002F40FC" w14:paraId="6E9C856E" w14:textId="77777777" w:rsidTr="009C7C29">
        <w:trPr>
          <w:trHeight w:val="825"/>
          <w:jc w:val="center"/>
        </w:trPr>
        <w:tc>
          <w:tcPr>
            <w:tcW w:w="611" w:type="dxa"/>
          </w:tcPr>
          <w:p w14:paraId="7E7B0126" w14:textId="77777777" w:rsidR="00691295" w:rsidRPr="002F40FC" w:rsidRDefault="00691295" w:rsidP="00691295">
            <w:pPr>
              <w:pStyle w:val="TableParagraph"/>
              <w:ind w:left="93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17.</w:t>
            </w:r>
          </w:p>
        </w:tc>
        <w:tc>
          <w:tcPr>
            <w:tcW w:w="6721" w:type="dxa"/>
            <w:vAlign w:val="center"/>
          </w:tcPr>
          <w:p w14:paraId="4FE81CA5" w14:textId="77777777" w:rsidR="00691295" w:rsidRPr="002F40FC" w:rsidRDefault="00691295" w:rsidP="009C7C29">
            <w:pPr>
              <w:pStyle w:val="TableParagraph"/>
              <w:ind w:left="107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Ordin</w:t>
            </w:r>
            <w:r w:rsidRPr="002F40FC">
              <w:rPr>
                <w:rFonts w:asciiTheme="majorHAnsi" w:hAnsiTheme="majorHAnsi"/>
                <w:spacing w:val="1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privind</w:t>
            </w:r>
            <w:r w:rsidRPr="002F40FC">
              <w:rPr>
                <w:rFonts w:asciiTheme="majorHAnsi" w:hAnsiTheme="majorHAnsi"/>
                <w:spacing w:val="1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aprobarea</w:t>
            </w:r>
            <w:r w:rsidRPr="002F40FC">
              <w:rPr>
                <w:rFonts w:asciiTheme="majorHAnsi" w:hAnsiTheme="majorHAnsi"/>
                <w:spacing w:val="1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planurilor-cadru</w:t>
            </w:r>
            <w:r w:rsidRPr="002F40FC">
              <w:rPr>
                <w:rFonts w:asciiTheme="majorHAnsi" w:hAnsiTheme="majorHAnsi"/>
                <w:spacing w:val="1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de</w:t>
            </w:r>
            <w:r w:rsidRPr="002F40FC">
              <w:rPr>
                <w:rFonts w:asciiTheme="majorHAnsi" w:hAnsiTheme="majorHAnsi"/>
                <w:spacing w:val="1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învăţământ</w:t>
            </w:r>
            <w:r w:rsidRPr="002F40FC">
              <w:rPr>
                <w:rFonts w:asciiTheme="majorHAnsi" w:hAnsiTheme="majorHAnsi"/>
                <w:spacing w:val="1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pentru:</w:t>
            </w:r>
            <w:r w:rsidRPr="002F40FC">
              <w:rPr>
                <w:rFonts w:asciiTheme="majorHAnsi" w:hAnsiTheme="majorHAnsi"/>
                <w:spacing w:val="1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clasa</w:t>
            </w:r>
            <w:r w:rsidRPr="002F40FC">
              <w:rPr>
                <w:rFonts w:asciiTheme="majorHAnsi" w:hAnsiTheme="majorHAnsi"/>
                <w:spacing w:val="16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1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X-a,</w:t>
            </w:r>
            <w:r w:rsidRPr="002F40FC">
              <w:rPr>
                <w:rFonts w:asciiTheme="majorHAnsi" w:hAnsiTheme="majorHAnsi"/>
                <w:spacing w:val="1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şcoala</w:t>
            </w:r>
            <w:r w:rsidRPr="002F40FC">
              <w:rPr>
                <w:rFonts w:asciiTheme="majorHAnsi" w:hAnsiTheme="majorHAnsi"/>
                <w:spacing w:val="1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de</w:t>
            </w:r>
            <w:r w:rsidRPr="002F40FC">
              <w:rPr>
                <w:rFonts w:asciiTheme="majorHAnsi" w:hAnsiTheme="majorHAnsi"/>
                <w:spacing w:val="1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arte</w:t>
            </w:r>
            <w:r w:rsidRPr="002F40FC">
              <w:rPr>
                <w:rFonts w:asciiTheme="majorHAnsi" w:hAnsiTheme="majorHAnsi"/>
                <w:spacing w:val="1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şi</w:t>
            </w:r>
            <w:r w:rsidRPr="002F40FC">
              <w:rPr>
                <w:rFonts w:asciiTheme="majorHAnsi" w:hAnsiTheme="majorHAnsi"/>
                <w:spacing w:val="1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meserii;</w:t>
            </w:r>
            <w:r w:rsidRPr="002F40FC">
              <w:rPr>
                <w:rFonts w:asciiTheme="majorHAnsi" w:hAnsiTheme="majorHAnsi"/>
                <w:spacing w:val="-4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clasa</w:t>
            </w:r>
            <w:r w:rsidRPr="002F40FC">
              <w:rPr>
                <w:rFonts w:asciiTheme="majorHAnsi" w:hAnsiTheme="majorHAnsi"/>
                <w:spacing w:val="3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X-a,</w:t>
            </w:r>
            <w:r w:rsidRPr="002F40FC">
              <w:rPr>
                <w:rFonts w:asciiTheme="majorHAnsi" w:hAnsiTheme="majorHAnsi"/>
                <w:spacing w:val="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ciclul</w:t>
            </w:r>
            <w:r w:rsidRPr="002F40FC">
              <w:rPr>
                <w:rFonts w:asciiTheme="majorHAnsi" w:hAnsiTheme="majorHAnsi"/>
                <w:spacing w:val="5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inferior</w:t>
            </w:r>
            <w:r w:rsidRPr="002F40FC">
              <w:rPr>
                <w:rFonts w:asciiTheme="majorHAnsi" w:hAnsiTheme="majorHAnsi"/>
                <w:spacing w:val="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al</w:t>
            </w:r>
            <w:r w:rsidRPr="002F40FC">
              <w:rPr>
                <w:rFonts w:asciiTheme="majorHAnsi" w:hAnsiTheme="majorHAnsi"/>
                <w:spacing w:val="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liceului,</w:t>
            </w:r>
            <w:r w:rsidRPr="002F40FC">
              <w:rPr>
                <w:rFonts w:asciiTheme="majorHAnsi" w:hAnsiTheme="majorHAnsi"/>
                <w:spacing w:val="5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filiera</w:t>
            </w:r>
            <w:r w:rsidRPr="002F40FC">
              <w:rPr>
                <w:rFonts w:asciiTheme="majorHAnsi" w:hAnsiTheme="majorHAnsi"/>
                <w:spacing w:val="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tehnologică,</w:t>
            </w:r>
            <w:r w:rsidRPr="002F40FC">
              <w:rPr>
                <w:rFonts w:asciiTheme="majorHAnsi" w:hAnsiTheme="majorHAnsi"/>
                <w:spacing w:val="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ruta</w:t>
            </w:r>
            <w:r w:rsidRPr="002F40FC">
              <w:rPr>
                <w:rFonts w:asciiTheme="majorHAnsi" w:hAnsiTheme="majorHAnsi"/>
                <w:spacing w:val="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directă</w:t>
            </w:r>
            <w:r w:rsidRPr="002F40FC">
              <w:rPr>
                <w:rFonts w:asciiTheme="majorHAnsi" w:hAnsiTheme="majorHAnsi"/>
                <w:spacing w:val="5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de</w:t>
            </w:r>
            <w:r w:rsidRPr="002F40FC">
              <w:rPr>
                <w:rFonts w:asciiTheme="majorHAnsi" w:hAnsiTheme="majorHAnsi"/>
                <w:spacing w:val="3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calificare;</w:t>
            </w:r>
            <w:r w:rsidRPr="002F40FC">
              <w:rPr>
                <w:rFonts w:asciiTheme="majorHAnsi" w:hAnsiTheme="majorHAnsi"/>
                <w:spacing w:val="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clasa</w:t>
            </w:r>
            <w:r w:rsidRPr="002F40FC">
              <w:rPr>
                <w:rFonts w:asciiTheme="majorHAnsi" w:hAnsiTheme="majorHAnsi"/>
                <w:spacing w:val="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XI-a,</w:t>
            </w:r>
            <w:r w:rsidRPr="002F40FC">
              <w:rPr>
                <w:rFonts w:asciiTheme="majorHAnsi" w:hAnsiTheme="majorHAnsi"/>
                <w:spacing w:val="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anul</w:t>
            </w:r>
            <w:r w:rsidRPr="002F40FC">
              <w:rPr>
                <w:rFonts w:asciiTheme="majorHAnsi" w:hAnsiTheme="majorHAnsi"/>
                <w:spacing w:val="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de completare;</w:t>
            </w:r>
            <w:r w:rsidRPr="002F40FC">
              <w:rPr>
                <w:rFonts w:asciiTheme="majorHAnsi" w:hAnsiTheme="majorHAnsi"/>
                <w:spacing w:val="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clasele</w:t>
            </w:r>
            <w:r w:rsidRPr="002F40FC">
              <w:rPr>
                <w:rFonts w:asciiTheme="majorHAnsi" w:hAnsiTheme="majorHAnsi"/>
                <w:spacing w:val="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XI-a</w:t>
            </w:r>
            <w:r w:rsidRPr="002F40FC">
              <w:rPr>
                <w:rFonts w:asciiTheme="majorHAnsi" w:hAnsiTheme="majorHAnsi"/>
                <w:spacing w:val="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-</w:t>
            </w:r>
            <w:r w:rsidRPr="002F40FC">
              <w:rPr>
                <w:rFonts w:asciiTheme="majorHAnsi" w:hAnsiTheme="majorHAnsi"/>
                <w:spacing w:val="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XII-a</w:t>
            </w:r>
            <w:r w:rsidRPr="002F40FC">
              <w:rPr>
                <w:rFonts w:asciiTheme="majorHAnsi" w:hAnsiTheme="majorHAnsi"/>
                <w:spacing w:val="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şi</w:t>
            </w:r>
            <w:r w:rsidRPr="002F40FC">
              <w:rPr>
                <w:rFonts w:asciiTheme="majorHAnsi" w:hAnsiTheme="majorHAnsi"/>
                <w:spacing w:val="5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9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XII-a</w:t>
            </w:r>
            <w:r w:rsidRPr="002F40FC">
              <w:rPr>
                <w:rFonts w:asciiTheme="majorHAnsi" w:hAnsiTheme="majorHAnsi"/>
                <w:spacing w:val="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/</w:t>
            </w:r>
            <w:r w:rsidRPr="002F40FC">
              <w:rPr>
                <w:rFonts w:asciiTheme="majorHAnsi" w:hAnsiTheme="majorHAnsi"/>
                <w:spacing w:val="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XIII-a,</w:t>
            </w:r>
            <w:r w:rsidRPr="002F40FC">
              <w:rPr>
                <w:rFonts w:asciiTheme="majorHAnsi" w:hAnsiTheme="majorHAnsi"/>
                <w:spacing w:val="9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ciclul</w:t>
            </w:r>
            <w:r w:rsidRPr="002F40FC">
              <w:rPr>
                <w:rFonts w:asciiTheme="majorHAnsi" w:hAnsiTheme="majorHAnsi"/>
                <w:spacing w:val="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superior</w:t>
            </w:r>
            <w:r w:rsidRPr="002F40FC">
              <w:rPr>
                <w:rFonts w:asciiTheme="majorHAnsi" w:hAnsiTheme="majorHAnsi"/>
                <w:spacing w:val="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al</w:t>
            </w:r>
            <w:r w:rsidRPr="002F40FC">
              <w:rPr>
                <w:rFonts w:asciiTheme="majorHAnsi" w:hAnsiTheme="majorHAnsi"/>
                <w:spacing w:val="6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liceului,</w:t>
            </w:r>
            <w:r w:rsidRPr="002F40FC">
              <w:rPr>
                <w:rFonts w:asciiTheme="majorHAnsi" w:hAnsiTheme="majorHAnsi"/>
                <w:spacing w:val="9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filiera</w:t>
            </w:r>
            <w:r w:rsidRPr="002F40FC">
              <w:rPr>
                <w:rFonts w:asciiTheme="majorHAnsi" w:hAnsiTheme="majorHAnsi"/>
                <w:spacing w:val="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tehnologică,</w:t>
            </w:r>
            <w:r w:rsidRPr="002F40FC">
              <w:rPr>
                <w:rFonts w:asciiTheme="majorHAnsi" w:hAnsiTheme="majorHAnsi"/>
                <w:spacing w:val="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cursuri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de zi şi</w:t>
            </w:r>
            <w:r w:rsidRPr="002F40FC">
              <w:rPr>
                <w:rFonts w:asciiTheme="majorHAnsi" w:hAnsiTheme="majorHAnsi"/>
                <w:spacing w:val="-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seral (anexa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nr. 4)</w:t>
            </w:r>
          </w:p>
        </w:tc>
        <w:tc>
          <w:tcPr>
            <w:tcW w:w="1418" w:type="dxa"/>
            <w:vAlign w:val="center"/>
          </w:tcPr>
          <w:p w14:paraId="169FB9F0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3412</w:t>
            </w:r>
          </w:p>
        </w:tc>
        <w:tc>
          <w:tcPr>
            <w:tcW w:w="1332" w:type="dxa"/>
            <w:vAlign w:val="center"/>
          </w:tcPr>
          <w:p w14:paraId="08ACF76B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16.03.2009</w:t>
            </w:r>
          </w:p>
        </w:tc>
      </w:tr>
      <w:tr w:rsidR="00691295" w:rsidRPr="002F40FC" w14:paraId="151150F6" w14:textId="77777777" w:rsidTr="009C7C29">
        <w:trPr>
          <w:trHeight w:val="409"/>
          <w:jc w:val="center"/>
        </w:trPr>
        <w:tc>
          <w:tcPr>
            <w:tcW w:w="611" w:type="dxa"/>
          </w:tcPr>
          <w:p w14:paraId="05B7CAB2" w14:textId="77777777" w:rsidR="00691295" w:rsidRPr="002F40FC" w:rsidRDefault="00691295" w:rsidP="00691295">
            <w:pPr>
              <w:pStyle w:val="TableParagraph"/>
              <w:spacing w:before="99"/>
              <w:ind w:left="93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18.</w:t>
            </w:r>
          </w:p>
        </w:tc>
        <w:tc>
          <w:tcPr>
            <w:tcW w:w="6721" w:type="dxa"/>
            <w:vAlign w:val="center"/>
          </w:tcPr>
          <w:p w14:paraId="76E7BA58" w14:textId="77777777" w:rsidR="00691295" w:rsidRPr="002F40FC" w:rsidRDefault="00691295" w:rsidP="009C7C29">
            <w:pPr>
              <w:pStyle w:val="TableParagraph"/>
              <w:spacing w:line="203" w:lineRule="exact"/>
              <w:ind w:left="107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Ordin privind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aprobarea planului-cadru de învăţământ pentru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învăţământul profesional de stat</w:t>
            </w:r>
            <w:r w:rsidRPr="002F40FC">
              <w:rPr>
                <w:rFonts w:asciiTheme="majorHAnsi" w:hAnsiTheme="majorHAnsi"/>
                <w:spacing w:val="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cu durata de 3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ani</w:t>
            </w:r>
          </w:p>
        </w:tc>
        <w:tc>
          <w:tcPr>
            <w:tcW w:w="1418" w:type="dxa"/>
            <w:vAlign w:val="center"/>
          </w:tcPr>
          <w:p w14:paraId="32E4BE33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3152</w:t>
            </w:r>
          </w:p>
        </w:tc>
        <w:tc>
          <w:tcPr>
            <w:tcW w:w="1332" w:type="dxa"/>
            <w:vAlign w:val="center"/>
          </w:tcPr>
          <w:p w14:paraId="0C618AAA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24.02.2014</w:t>
            </w:r>
          </w:p>
        </w:tc>
      </w:tr>
      <w:tr w:rsidR="00691295" w:rsidRPr="002F40FC" w14:paraId="2C8A6267" w14:textId="77777777" w:rsidTr="009C7C29">
        <w:trPr>
          <w:trHeight w:val="413"/>
          <w:jc w:val="center"/>
        </w:trPr>
        <w:tc>
          <w:tcPr>
            <w:tcW w:w="611" w:type="dxa"/>
          </w:tcPr>
          <w:p w14:paraId="545B9F7E" w14:textId="77777777" w:rsidR="00691295" w:rsidRPr="002F40FC" w:rsidRDefault="00691295" w:rsidP="00691295">
            <w:pPr>
              <w:pStyle w:val="TableParagraph"/>
              <w:spacing w:before="103"/>
              <w:ind w:left="93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19.</w:t>
            </w:r>
          </w:p>
        </w:tc>
        <w:tc>
          <w:tcPr>
            <w:tcW w:w="6721" w:type="dxa"/>
            <w:vAlign w:val="center"/>
          </w:tcPr>
          <w:p w14:paraId="5A029278" w14:textId="77777777" w:rsidR="00691295" w:rsidRPr="002F40FC" w:rsidRDefault="00691295" w:rsidP="009C7C29">
            <w:pPr>
              <w:pStyle w:val="TableParagraph"/>
              <w:spacing w:line="206" w:lineRule="exact"/>
              <w:ind w:left="107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Ordin</w:t>
            </w:r>
            <w:r w:rsidRPr="002F40FC">
              <w:rPr>
                <w:rFonts w:asciiTheme="majorHAnsi" w:hAnsiTheme="majorHAnsi"/>
                <w:spacing w:val="1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privind</w:t>
            </w:r>
            <w:r w:rsidRPr="002F40FC">
              <w:rPr>
                <w:rFonts w:asciiTheme="majorHAnsi" w:hAnsiTheme="majorHAnsi"/>
                <w:spacing w:val="1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aprobarea</w:t>
            </w:r>
            <w:r w:rsidRPr="002F40FC">
              <w:rPr>
                <w:rFonts w:asciiTheme="majorHAnsi" w:hAnsiTheme="majorHAnsi"/>
                <w:spacing w:val="1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planului-cadru</w:t>
            </w:r>
            <w:r w:rsidRPr="002F40FC">
              <w:rPr>
                <w:rFonts w:asciiTheme="majorHAnsi" w:hAnsiTheme="majorHAnsi"/>
                <w:spacing w:val="16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pentru</w:t>
            </w:r>
            <w:r w:rsidRPr="002F40FC">
              <w:rPr>
                <w:rFonts w:asciiTheme="majorHAnsi" w:hAnsiTheme="majorHAnsi"/>
                <w:spacing w:val="1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învățământul</w:t>
            </w:r>
            <w:r w:rsidRPr="002F40FC">
              <w:rPr>
                <w:rFonts w:asciiTheme="majorHAnsi" w:hAnsiTheme="majorHAnsi"/>
                <w:spacing w:val="1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primar,</w:t>
            </w:r>
            <w:r w:rsidRPr="002F40FC">
              <w:rPr>
                <w:rFonts w:asciiTheme="majorHAnsi" w:hAnsiTheme="majorHAnsi"/>
                <w:spacing w:val="1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ciclul</w:t>
            </w:r>
            <w:r w:rsidRPr="002F40FC">
              <w:rPr>
                <w:rFonts w:asciiTheme="majorHAnsi" w:hAnsiTheme="majorHAnsi"/>
                <w:spacing w:val="1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achizițiilor</w:t>
            </w:r>
            <w:r w:rsidRPr="002F40FC">
              <w:rPr>
                <w:rFonts w:asciiTheme="majorHAnsi" w:hAnsiTheme="majorHAnsi"/>
                <w:spacing w:val="17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fundamentale</w:t>
            </w:r>
            <w:r w:rsidRPr="002F40FC">
              <w:rPr>
                <w:rFonts w:asciiTheme="majorHAnsi" w:hAnsiTheme="majorHAnsi"/>
                <w:spacing w:val="2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-</w:t>
            </w:r>
            <w:r w:rsidRPr="002F40FC">
              <w:rPr>
                <w:rFonts w:asciiTheme="majorHAnsi" w:hAnsiTheme="majorHAnsi"/>
                <w:spacing w:val="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clasa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pregătitoare, învățământ special</w:t>
            </w:r>
          </w:p>
        </w:tc>
        <w:tc>
          <w:tcPr>
            <w:tcW w:w="1418" w:type="dxa"/>
            <w:vAlign w:val="center"/>
          </w:tcPr>
          <w:p w14:paraId="2FB9DC70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5755</w:t>
            </w:r>
          </w:p>
        </w:tc>
        <w:tc>
          <w:tcPr>
            <w:tcW w:w="1332" w:type="dxa"/>
            <w:vAlign w:val="center"/>
          </w:tcPr>
          <w:p w14:paraId="084A7C2C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17.09.2012</w:t>
            </w:r>
          </w:p>
        </w:tc>
      </w:tr>
      <w:tr w:rsidR="00691295" w:rsidRPr="002F40FC" w14:paraId="642FBD96" w14:textId="77777777" w:rsidTr="009C7C29">
        <w:trPr>
          <w:trHeight w:val="207"/>
          <w:jc w:val="center"/>
        </w:trPr>
        <w:tc>
          <w:tcPr>
            <w:tcW w:w="611" w:type="dxa"/>
          </w:tcPr>
          <w:p w14:paraId="53EDC8A8" w14:textId="77777777" w:rsidR="00691295" w:rsidRPr="002F40FC" w:rsidRDefault="00691295" w:rsidP="00691295">
            <w:pPr>
              <w:pStyle w:val="TableParagraph"/>
              <w:spacing w:line="187" w:lineRule="exact"/>
              <w:ind w:left="93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20.</w:t>
            </w:r>
          </w:p>
        </w:tc>
        <w:tc>
          <w:tcPr>
            <w:tcW w:w="6721" w:type="dxa"/>
            <w:vAlign w:val="center"/>
          </w:tcPr>
          <w:p w14:paraId="6437BA8F" w14:textId="77777777" w:rsidR="00691295" w:rsidRPr="002F40FC" w:rsidRDefault="00691295" w:rsidP="009C7C29">
            <w:pPr>
              <w:pStyle w:val="TableParagraph"/>
              <w:spacing w:line="187" w:lineRule="exact"/>
              <w:ind w:left="107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Ordin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privind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aprobarea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planurilor-cadru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pentru</w:t>
            </w:r>
            <w:r w:rsidRPr="002F40FC">
              <w:rPr>
                <w:rFonts w:asciiTheme="majorHAnsi" w:hAnsiTheme="majorHAnsi"/>
                <w:spacing w:val="-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învățământul special preșcolar,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primar și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gimnazial</w:t>
            </w:r>
          </w:p>
        </w:tc>
        <w:tc>
          <w:tcPr>
            <w:tcW w:w="1418" w:type="dxa"/>
            <w:vAlign w:val="center"/>
          </w:tcPr>
          <w:p w14:paraId="48FCDE82" w14:textId="77777777" w:rsidR="00691295" w:rsidRPr="002F40FC" w:rsidRDefault="00691295" w:rsidP="00345260">
            <w:pPr>
              <w:pStyle w:val="TableParagraph"/>
              <w:spacing w:line="187" w:lineRule="exact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3622</w:t>
            </w:r>
          </w:p>
        </w:tc>
        <w:tc>
          <w:tcPr>
            <w:tcW w:w="1332" w:type="dxa"/>
            <w:vAlign w:val="center"/>
          </w:tcPr>
          <w:p w14:paraId="27F103E9" w14:textId="77777777" w:rsidR="00691295" w:rsidRPr="002F40FC" w:rsidRDefault="00691295" w:rsidP="00345260">
            <w:pPr>
              <w:pStyle w:val="TableParagraph"/>
              <w:spacing w:line="187" w:lineRule="exact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27.04.2018</w:t>
            </w:r>
          </w:p>
        </w:tc>
      </w:tr>
      <w:tr w:rsidR="00691295" w:rsidRPr="002F40FC" w14:paraId="15BEEF22" w14:textId="77777777" w:rsidTr="009C7C29">
        <w:trPr>
          <w:trHeight w:val="413"/>
          <w:jc w:val="center"/>
        </w:trPr>
        <w:tc>
          <w:tcPr>
            <w:tcW w:w="611" w:type="dxa"/>
          </w:tcPr>
          <w:p w14:paraId="16890953" w14:textId="77777777" w:rsidR="00691295" w:rsidRPr="002F40FC" w:rsidRDefault="00691295" w:rsidP="00691295">
            <w:pPr>
              <w:pStyle w:val="TableParagraph"/>
              <w:spacing w:before="103"/>
              <w:ind w:left="93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21.</w:t>
            </w:r>
          </w:p>
        </w:tc>
        <w:tc>
          <w:tcPr>
            <w:tcW w:w="6721" w:type="dxa"/>
            <w:vAlign w:val="center"/>
          </w:tcPr>
          <w:p w14:paraId="223762DC" w14:textId="77777777" w:rsidR="00691295" w:rsidRPr="002F40FC" w:rsidRDefault="00691295" w:rsidP="009C7C29">
            <w:pPr>
              <w:pStyle w:val="TableParagraph"/>
              <w:spacing w:line="208" w:lineRule="exact"/>
              <w:ind w:left="107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Ordin</w:t>
            </w:r>
            <w:r w:rsidRPr="002F40FC">
              <w:rPr>
                <w:rFonts w:asciiTheme="majorHAnsi" w:hAnsiTheme="majorHAnsi"/>
                <w:spacing w:val="5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privind</w:t>
            </w:r>
            <w:r w:rsidRPr="002F40FC">
              <w:rPr>
                <w:rFonts w:asciiTheme="majorHAnsi" w:hAnsiTheme="majorHAnsi"/>
                <w:spacing w:val="5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aprobarea</w:t>
            </w:r>
            <w:r w:rsidRPr="002F40FC">
              <w:rPr>
                <w:rFonts w:asciiTheme="majorHAnsi" w:hAnsiTheme="majorHAnsi"/>
                <w:spacing w:val="5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curriculumului</w:t>
            </w:r>
            <w:r w:rsidRPr="002F40FC">
              <w:rPr>
                <w:rFonts w:asciiTheme="majorHAnsi" w:hAnsiTheme="majorHAnsi"/>
                <w:spacing w:val="5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pentru</w:t>
            </w:r>
            <w:r w:rsidRPr="002F40FC">
              <w:rPr>
                <w:rFonts w:asciiTheme="majorHAnsi" w:hAnsiTheme="majorHAnsi"/>
                <w:spacing w:val="6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grupele</w:t>
            </w:r>
            <w:r w:rsidRPr="002F40FC">
              <w:rPr>
                <w:rFonts w:asciiTheme="majorHAnsi" w:hAnsiTheme="majorHAnsi"/>
                <w:spacing w:val="5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de</w:t>
            </w:r>
            <w:r w:rsidRPr="002F40FC">
              <w:rPr>
                <w:rFonts w:asciiTheme="majorHAnsi" w:hAnsiTheme="majorHAnsi"/>
                <w:spacing w:val="6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învățământ</w:t>
            </w:r>
            <w:r w:rsidRPr="002F40FC">
              <w:rPr>
                <w:rFonts w:asciiTheme="majorHAnsi" w:hAnsiTheme="majorHAnsi"/>
                <w:spacing w:val="5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special</w:t>
            </w:r>
            <w:r w:rsidRPr="002F40FC">
              <w:rPr>
                <w:rFonts w:asciiTheme="majorHAnsi" w:hAnsiTheme="majorHAnsi"/>
                <w:spacing w:val="9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-</w:t>
            </w:r>
            <w:r w:rsidRPr="002F40FC">
              <w:rPr>
                <w:rFonts w:asciiTheme="majorHAnsi" w:hAnsiTheme="majorHAnsi"/>
                <w:spacing w:val="5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pedagogie</w:t>
            </w:r>
            <w:r w:rsidRPr="002F40FC">
              <w:rPr>
                <w:rFonts w:asciiTheme="majorHAnsi" w:hAnsiTheme="majorHAnsi"/>
                <w:spacing w:val="5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curativă,</w:t>
            </w:r>
            <w:r w:rsidRPr="002F40FC">
              <w:rPr>
                <w:rFonts w:asciiTheme="majorHAnsi" w:hAnsiTheme="majorHAnsi"/>
                <w:spacing w:val="6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care</w:t>
            </w:r>
            <w:r w:rsidRPr="002F40FC">
              <w:rPr>
                <w:rFonts w:asciiTheme="majorHAnsi" w:hAnsiTheme="majorHAnsi"/>
                <w:spacing w:val="-4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integrează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elevi/tineri cu deficiențe severe, profunde sau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asociate</w:t>
            </w:r>
          </w:p>
        </w:tc>
        <w:tc>
          <w:tcPr>
            <w:tcW w:w="1418" w:type="dxa"/>
            <w:vAlign w:val="center"/>
          </w:tcPr>
          <w:p w14:paraId="41D8641E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5236</w:t>
            </w:r>
          </w:p>
        </w:tc>
        <w:tc>
          <w:tcPr>
            <w:tcW w:w="1332" w:type="dxa"/>
            <w:vAlign w:val="center"/>
          </w:tcPr>
          <w:p w14:paraId="2585B6B4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01.09.2008</w:t>
            </w:r>
          </w:p>
        </w:tc>
      </w:tr>
      <w:tr w:rsidR="00691295" w:rsidRPr="002F40FC" w14:paraId="3E334B3F" w14:textId="77777777" w:rsidTr="009C7C29">
        <w:trPr>
          <w:trHeight w:val="411"/>
          <w:jc w:val="center"/>
        </w:trPr>
        <w:tc>
          <w:tcPr>
            <w:tcW w:w="611" w:type="dxa"/>
          </w:tcPr>
          <w:p w14:paraId="58E8B9BA" w14:textId="77777777" w:rsidR="00691295" w:rsidRPr="002F40FC" w:rsidRDefault="00691295" w:rsidP="00691295">
            <w:pPr>
              <w:pStyle w:val="TableParagraph"/>
              <w:spacing w:before="101"/>
              <w:ind w:left="93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22.</w:t>
            </w:r>
          </w:p>
        </w:tc>
        <w:tc>
          <w:tcPr>
            <w:tcW w:w="6721" w:type="dxa"/>
            <w:vAlign w:val="center"/>
          </w:tcPr>
          <w:p w14:paraId="7329EE42" w14:textId="77777777" w:rsidR="00691295" w:rsidRPr="002F40FC" w:rsidRDefault="00691295" w:rsidP="00345260">
            <w:pPr>
              <w:pStyle w:val="TableParagraph"/>
              <w:spacing w:line="204" w:lineRule="exact"/>
              <w:ind w:left="107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Ordinul</w:t>
            </w:r>
            <w:r w:rsidRPr="002F40FC">
              <w:rPr>
                <w:rFonts w:asciiTheme="majorHAnsi" w:hAnsiTheme="majorHAnsi"/>
                <w:spacing w:val="2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nr.</w:t>
            </w:r>
            <w:r w:rsidRPr="002F40FC">
              <w:rPr>
                <w:rFonts w:asciiTheme="majorHAnsi" w:hAnsiTheme="majorHAnsi"/>
                <w:spacing w:val="2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3414/2009</w:t>
            </w:r>
            <w:r w:rsidRPr="002F40FC">
              <w:rPr>
                <w:rFonts w:asciiTheme="majorHAnsi" w:hAnsiTheme="majorHAnsi"/>
                <w:spacing w:val="2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privind</w:t>
            </w:r>
            <w:r w:rsidRPr="002F40FC">
              <w:rPr>
                <w:rFonts w:asciiTheme="majorHAnsi" w:hAnsiTheme="majorHAnsi"/>
                <w:spacing w:val="18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aprobarea</w:t>
            </w:r>
            <w:r w:rsidRPr="002F40FC">
              <w:rPr>
                <w:rFonts w:asciiTheme="majorHAnsi" w:hAnsiTheme="majorHAnsi"/>
                <w:spacing w:val="2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Planului-cadru</w:t>
            </w:r>
            <w:r w:rsidRPr="002F40FC">
              <w:rPr>
                <w:rFonts w:asciiTheme="majorHAnsi" w:hAnsiTheme="majorHAnsi"/>
                <w:spacing w:val="2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de</w:t>
            </w:r>
            <w:r w:rsidRPr="002F40FC">
              <w:rPr>
                <w:rFonts w:asciiTheme="majorHAnsi" w:hAnsiTheme="majorHAnsi"/>
                <w:spacing w:val="2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învățământ</w:t>
            </w:r>
            <w:r w:rsidRPr="002F40FC">
              <w:rPr>
                <w:rFonts w:asciiTheme="majorHAnsi" w:hAnsiTheme="majorHAnsi"/>
                <w:spacing w:val="2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pentru</w:t>
            </w:r>
            <w:r w:rsidRPr="002F40FC">
              <w:rPr>
                <w:rFonts w:asciiTheme="majorHAnsi" w:hAnsiTheme="majorHAnsi"/>
                <w:spacing w:val="19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învățământul</w:t>
            </w:r>
            <w:r w:rsidRPr="002F40FC">
              <w:rPr>
                <w:rFonts w:asciiTheme="majorHAnsi" w:hAnsiTheme="majorHAnsi"/>
                <w:spacing w:val="20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special</w:t>
            </w:r>
            <w:r w:rsidRPr="002F40FC">
              <w:rPr>
                <w:rFonts w:asciiTheme="majorHAnsi" w:hAnsiTheme="majorHAnsi"/>
                <w:spacing w:val="23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-</w:t>
            </w:r>
            <w:r w:rsidR="00345260" w:rsidRPr="002F40FC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clasele</w:t>
            </w:r>
            <w:r w:rsidRPr="002F40FC">
              <w:rPr>
                <w:rFonts w:asciiTheme="majorHAnsi" w:hAnsiTheme="majorHAnsi"/>
                <w:spacing w:val="-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 IX-a</w:t>
            </w:r>
            <w:r w:rsidR="00345260" w:rsidRPr="002F40FC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-</w:t>
            </w:r>
            <w:r w:rsidR="00345260" w:rsidRPr="002F40FC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-2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XI-a,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ciclul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inferior al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liceului, filiera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tehnologică</w:t>
            </w:r>
          </w:p>
        </w:tc>
        <w:tc>
          <w:tcPr>
            <w:tcW w:w="1418" w:type="dxa"/>
            <w:vAlign w:val="center"/>
          </w:tcPr>
          <w:p w14:paraId="2AA64414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3414</w:t>
            </w:r>
          </w:p>
        </w:tc>
        <w:tc>
          <w:tcPr>
            <w:tcW w:w="1332" w:type="dxa"/>
            <w:vAlign w:val="center"/>
          </w:tcPr>
          <w:p w14:paraId="478E6E89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16.03.2009</w:t>
            </w:r>
          </w:p>
        </w:tc>
      </w:tr>
      <w:tr w:rsidR="00691295" w:rsidRPr="002F40FC" w14:paraId="255980DE" w14:textId="77777777" w:rsidTr="009C7C29">
        <w:trPr>
          <w:trHeight w:val="414"/>
          <w:jc w:val="center"/>
        </w:trPr>
        <w:tc>
          <w:tcPr>
            <w:tcW w:w="611" w:type="dxa"/>
          </w:tcPr>
          <w:p w14:paraId="50DA82AF" w14:textId="77777777" w:rsidR="00691295" w:rsidRPr="002F40FC" w:rsidRDefault="00691295" w:rsidP="00691295">
            <w:pPr>
              <w:pStyle w:val="TableParagraph"/>
              <w:spacing w:before="104"/>
              <w:ind w:left="93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23.</w:t>
            </w:r>
          </w:p>
        </w:tc>
        <w:tc>
          <w:tcPr>
            <w:tcW w:w="6721" w:type="dxa"/>
            <w:vAlign w:val="center"/>
          </w:tcPr>
          <w:p w14:paraId="69D44266" w14:textId="77777777" w:rsidR="00691295" w:rsidRPr="002F40FC" w:rsidRDefault="00691295" w:rsidP="009C7C29">
            <w:pPr>
              <w:pStyle w:val="TableParagraph"/>
              <w:spacing w:line="206" w:lineRule="exact"/>
              <w:ind w:left="107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Ordin</w:t>
            </w:r>
            <w:r w:rsidRPr="002F40FC">
              <w:rPr>
                <w:rFonts w:asciiTheme="majorHAnsi" w:hAnsiTheme="majorHAnsi"/>
                <w:spacing w:val="13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privind</w:t>
            </w:r>
            <w:r w:rsidRPr="002F40FC">
              <w:rPr>
                <w:rFonts w:asciiTheme="majorHAnsi" w:hAnsiTheme="majorHAnsi"/>
                <w:spacing w:val="13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aprobarea</w:t>
            </w:r>
            <w:r w:rsidRPr="002F40FC">
              <w:rPr>
                <w:rFonts w:asciiTheme="majorHAnsi" w:hAnsiTheme="majorHAnsi"/>
                <w:spacing w:val="1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planurilor</w:t>
            </w:r>
            <w:r w:rsidRPr="002F40FC">
              <w:rPr>
                <w:rFonts w:asciiTheme="majorHAnsi" w:hAnsiTheme="majorHAnsi"/>
                <w:spacing w:val="15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-</w:t>
            </w:r>
            <w:r w:rsidRPr="002F40FC">
              <w:rPr>
                <w:rFonts w:asciiTheme="majorHAnsi" w:hAnsiTheme="majorHAnsi"/>
                <w:spacing w:val="13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cadru</w:t>
            </w:r>
            <w:r w:rsidRPr="002F40FC">
              <w:rPr>
                <w:rFonts w:asciiTheme="majorHAnsi" w:hAnsiTheme="majorHAnsi"/>
                <w:spacing w:val="1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de</w:t>
            </w:r>
            <w:r w:rsidRPr="002F40FC">
              <w:rPr>
                <w:rFonts w:asciiTheme="majorHAnsi" w:hAnsiTheme="majorHAnsi"/>
                <w:spacing w:val="1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învăţământ</w:t>
            </w:r>
            <w:r w:rsidRPr="002F40FC">
              <w:rPr>
                <w:rFonts w:asciiTheme="majorHAnsi" w:hAnsiTheme="majorHAnsi"/>
                <w:spacing w:val="13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pentru</w:t>
            </w:r>
            <w:r w:rsidRPr="002F40FC">
              <w:rPr>
                <w:rFonts w:asciiTheme="majorHAnsi" w:hAnsiTheme="majorHAnsi"/>
                <w:spacing w:val="1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învăţământul</w:t>
            </w:r>
            <w:r w:rsidRPr="002F40FC">
              <w:rPr>
                <w:rFonts w:asciiTheme="majorHAnsi" w:hAnsiTheme="majorHAnsi"/>
                <w:spacing w:val="1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profesional</w:t>
            </w:r>
            <w:r w:rsidRPr="002F40FC">
              <w:rPr>
                <w:rFonts w:asciiTheme="majorHAnsi" w:hAnsiTheme="majorHAnsi"/>
                <w:spacing w:val="13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special</w:t>
            </w:r>
            <w:r w:rsidRPr="002F40FC">
              <w:rPr>
                <w:rFonts w:asciiTheme="majorHAnsi" w:hAnsiTheme="majorHAnsi"/>
                <w:spacing w:val="14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şi</w:t>
            </w:r>
            <w:r w:rsidRPr="002F40FC">
              <w:rPr>
                <w:rFonts w:asciiTheme="majorHAnsi" w:hAnsiTheme="majorHAnsi"/>
                <w:spacing w:val="13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</w:t>
            </w:r>
            <w:r w:rsidRPr="002F40FC">
              <w:rPr>
                <w:rFonts w:asciiTheme="majorHAnsi" w:hAnsiTheme="majorHAnsi"/>
                <w:spacing w:val="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notei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de fundamentare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privind elaborarea</w:t>
            </w:r>
            <w:r w:rsidRPr="002F40FC">
              <w:rPr>
                <w:rFonts w:asciiTheme="majorHAnsi" w:hAnsiTheme="majorHAnsi"/>
                <w:spacing w:val="-1"/>
                <w:sz w:val="24"/>
                <w:szCs w:val="24"/>
                <w:lang w:val="ro-RO"/>
              </w:rPr>
              <w:t xml:space="preserve"> </w:t>
            </w: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acestora</w:t>
            </w:r>
          </w:p>
        </w:tc>
        <w:tc>
          <w:tcPr>
            <w:tcW w:w="1418" w:type="dxa"/>
            <w:vAlign w:val="center"/>
          </w:tcPr>
          <w:p w14:paraId="0F042032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3218</w:t>
            </w:r>
          </w:p>
        </w:tc>
        <w:tc>
          <w:tcPr>
            <w:tcW w:w="1332" w:type="dxa"/>
            <w:vAlign w:val="center"/>
          </w:tcPr>
          <w:p w14:paraId="2C53C92D" w14:textId="77777777" w:rsidR="00691295" w:rsidRPr="002F40FC" w:rsidRDefault="00691295" w:rsidP="00345260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2F40FC">
              <w:rPr>
                <w:rFonts w:asciiTheme="majorHAnsi" w:hAnsiTheme="majorHAnsi"/>
                <w:sz w:val="24"/>
                <w:szCs w:val="24"/>
                <w:lang w:val="ro-RO"/>
              </w:rPr>
              <w:t>21.03.2014</w:t>
            </w:r>
          </w:p>
        </w:tc>
      </w:tr>
    </w:tbl>
    <w:p w14:paraId="75B17CFE" w14:textId="77777777" w:rsidR="004825B0" w:rsidRPr="002F40FC" w:rsidRDefault="004825B0" w:rsidP="00691295">
      <w:pPr>
        <w:rPr>
          <w:rFonts w:asciiTheme="majorHAnsi" w:hAnsiTheme="majorHAnsi"/>
          <w:sz w:val="24"/>
          <w:szCs w:val="24"/>
        </w:rPr>
      </w:pPr>
    </w:p>
    <w:sectPr w:rsidR="004825B0" w:rsidRPr="002F40FC" w:rsidSect="0069129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02"/>
    <w:rsid w:val="00047102"/>
    <w:rsid w:val="002F40FC"/>
    <w:rsid w:val="00345260"/>
    <w:rsid w:val="004825B0"/>
    <w:rsid w:val="00691295"/>
    <w:rsid w:val="009C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C60F9"/>
  <w15:docId w15:val="{C0DE710B-6AC5-4502-8C7E-23347E38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12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691295"/>
    <w:pPr>
      <w:ind w:left="2170" w:right="2449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912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91295"/>
    <w:pPr>
      <w:ind w:left="383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sid w:val="00691295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691295"/>
  </w:style>
  <w:style w:type="character" w:customStyle="1" w:styleId="Heading2Char">
    <w:name w:val="Heading 2 Char"/>
    <w:basedOn w:val="DefaultParagraphFont"/>
    <w:link w:val="Heading2"/>
    <w:uiPriority w:val="1"/>
    <w:rsid w:val="00691295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</dc:title>
  <dc:subject/>
  <dc:creator>Costel Negucioiu</dc:creator>
  <cp:keywords>PLANURI CADRU</cp:keywords>
  <dc:description/>
  <cp:lastModifiedBy>HR_1</cp:lastModifiedBy>
  <cp:revision>2</cp:revision>
  <dcterms:created xsi:type="dcterms:W3CDTF">2022-01-10T06:05:00Z</dcterms:created>
  <dcterms:modified xsi:type="dcterms:W3CDTF">2022-01-10T06:05:00Z</dcterms:modified>
</cp:coreProperties>
</file>